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4078"/>
        <w:gridCol w:w="2864"/>
      </w:tblGrid>
      <w:tr w:rsidR="0049730B" w:rsidRPr="004B5758" w14:paraId="758B8FC4" w14:textId="77777777" w:rsidTr="003C2EB6">
        <w:trPr>
          <w:trHeight w:val="1692"/>
          <w:jc w:val="center"/>
        </w:trPr>
        <w:tc>
          <w:tcPr>
            <w:tcW w:w="2742" w:type="dxa"/>
            <w:tcBorders>
              <w:bottom w:val="double" w:sz="4" w:space="0" w:color="auto"/>
            </w:tcBorders>
            <w:vAlign w:val="center"/>
          </w:tcPr>
          <w:p w14:paraId="68BB530A" w14:textId="7A68C223" w:rsidR="009A3493" w:rsidRPr="004B5758" w:rsidRDefault="009A3493" w:rsidP="009A3493">
            <w:pPr>
              <w:pStyle w:val="En-tte"/>
              <w:rPr>
                <w:sz w:val="22"/>
                <w:szCs w:val="22"/>
              </w:rPr>
            </w:pPr>
            <w:bookmarkStart w:id="0" w:name="_GoBack"/>
            <w:bookmarkEnd w:id="0"/>
            <w:r w:rsidRPr="004B5758">
              <w:rPr>
                <w:noProof/>
                <w:sz w:val="22"/>
                <w:szCs w:val="22"/>
              </w:rPr>
              <w:drawing>
                <wp:anchor distT="0" distB="0" distL="114935" distR="114935" simplePos="0" relativeHeight="251660288" behindDoc="0" locked="0" layoutInCell="1" allowOverlap="1" wp14:anchorId="1A1643B7" wp14:editId="218D0DBB">
                  <wp:simplePos x="0" y="0"/>
                  <wp:positionH relativeFrom="column">
                    <wp:posOffset>-59055</wp:posOffset>
                  </wp:positionH>
                  <wp:positionV relativeFrom="paragraph">
                    <wp:posOffset>-180340</wp:posOffset>
                  </wp:positionV>
                  <wp:extent cx="1085215" cy="855345"/>
                  <wp:effectExtent l="0" t="0" r="63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553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56D8291" w14:textId="77777777" w:rsidR="009A3493" w:rsidRPr="004B5758" w:rsidRDefault="009A3493" w:rsidP="009A3493">
            <w:pPr>
              <w:jc w:val="center"/>
              <w:rPr>
                <w:rFonts w:ascii="Times New Roman" w:hAnsi="Times New Roman" w:cs="Times New Roman"/>
              </w:rPr>
            </w:pPr>
          </w:p>
          <w:p w14:paraId="2CF34D0E" w14:textId="1F083CEE" w:rsidR="0049730B" w:rsidRPr="004B5758" w:rsidRDefault="0049730B" w:rsidP="003C2EB6">
            <w:pPr>
              <w:rPr>
                <w:rFonts w:ascii="Times New Roman" w:eastAsia="Times New Roman" w:hAnsi="Times New Roman" w:cs="Times New Roman"/>
                <w:color w:val="000000"/>
                <w:lang w:eastAsia="fr-FR"/>
              </w:rPr>
            </w:pPr>
          </w:p>
        </w:tc>
        <w:tc>
          <w:tcPr>
            <w:tcW w:w="4078" w:type="dxa"/>
            <w:tcBorders>
              <w:bottom w:val="double" w:sz="4" w:space="0" w:color="auto"/>
            </w:tcBorders>
            <w:vAlign w:val="center"/>
          </w:tcPr>
          <w:p w14:paraId="0CDFE8A2" w14:textId="3819CAB7" w:rsidR="0049730B" w:rsidRPr="004B5758" w:rsidRDefault="009A3493" w:rsidP="00C455A3">
            <w:pPr>
              <w:tabs>
                <w:tab w:val="left" w:pos="8640"/>
              </w:tabs>
              <w:spacing w:after="0"/>
              <w:ind w:right="998"/>
              <w:jc w:val="center"/>
              <w:rPr>
                <w:rFonts w:ascii="Times New Roman" w:eastAsia="Times New Roman" w:hAnsi="Times New Roman" w:cs="Times New Roman"/>
                <w:color w:val="000000"/>
                <w:lang w:eastAsia="fr-FR"/>
              </w:rPr>
            </w:pPr>
            <w:r w:rsidRPr="004B5758">
              <w:rPr>
                <w:rFonts w:ascii="Times New Roman" w:hAnsi="Times New Roman" w:cs="Times New Roman"/>
                <w:noProof/>
                <w:lang w:eastAsia="fr-FR"/>
              </w:rPr>
              <w:drawing>
                <wp:anchor distT="0" distB="0" distL="114935" distR="114935" simplePos="0" relativeHeight="251659264" behindDoc="1" locked="0" layoutInCell="1" allowOverlap="1" wp14:anchorId="6330815F" wp14:editId="6611A03D">
                  <wp:simplePos x="0" y="0"/>
                  <wp:positionH relativeFrom="column">
                    <wp:posOffset>531495</wp:posOffset>
                  </wp:positionH>
                  <wp:positionV relativeFrom="paragraph">
                    <wp:posOffset>-338455</wp:posOffset>
                  </wp:positionV>
                  <wp:extent cx="1921510" cy="721360"/>
                  <wp:effectExtent l="0" t="0" r="254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1510" cy="721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864" w:type="dxa"/>
            <w:tcBorders>
              <w:bottom w:val="double" w:sz="4" w:space="0" w:color="auto"/>
            </w:tcBorders>
            <w:vAlign w:val="center"/>
          </w:tcPr>
          <w:p w14:paraId="04EC3A77" w14:textId="1FECA6A3" w:rsidR="0049730B" w:rsidRPr="004B5758" w:rsidRDefault="009A3493" w:rsidP="00C455A3">
            <w:pPr>
              <w:tabs>
                <w:tab w:val="left" w:pos="8640"/>
              </w:tabs>
              <w:spacing w:after="0"/>
              <w:ind w:right="998"/>
              <w:jc w:val="center"/>
              <w:rPr>
                <w:rFonts w:ascii="Times New Roman" w:eastAsia="Times New Roman" w:hAnsi="Times New Roman" w:cs="Times New Roman"/>
                <w:color w:val="000000"/>
                <w:lang w:eastAsia="fr-FR"/>
              </w:rPr>
            </w:pPr>
            <w:r w:rsidRPr="004B5758">
              <w:rPr>
                <w:rFonts w:ascii="Times New Roman" w:hAnsi="Times New Roman" w:cs="Times New Roman"/>
                <w:noProof/>
                <w:lang w:eastAsia="fr-FR"/>
              </w:rPr>
              <w:drawing>
                <wp:anchor distT="0" distB="0" distL="114300" distR="114300" simplePos="0" relativeHeight="251661312" behindDoc="0" locked="0" layoutInCell="1" allowOverlap="1" wp14:anchorId="56DFF4B3" wp14:editId="1860AC23">
                  <wp:simplePos x="0" y="0"/>
                  <wp:positionH relativeFrom="column">
                    <wp:posOffset>895985</wp:posOffset>
                  </wp:positionH>
                  <wp:positionV relativeFrom="paragraph">
                    <wp:posOffset>-368935</wp:posOffset>
                  </wp:positionV>
                  <wp:extent cx="752475" cy="900430"/>
                  <wp:effectExtent l="0" t="0" r="9525" b="0"/>
                  <wp:wrapNone/>
                  <wp:docPr id="1" name="Image 1" descr="Logo Pontamaf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ontamafr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9730B" w:rsidRPr="004B5758" w14:paraId="23F19B99" w14:textId="77777777" w:rsidTr="004B5758">
        <w:trPr>
          <w:trHeight w:val="1405"/>
          <w:jc w:val="center"/>
        </w:trPr>
        <w:tc>
          <w:tcPr>
            <w:tcW w:w="9684" w:type="dxa"/>
            <w:gridSpan w:val="3"/>
            <w:tcBorders>
              <w:top w:val="double" w:sz="4" w:space="0" w:color="auto"/>
              <w:left w:val="double" w:sz="4" w:space="0" w:color="auto"/>
              <w:bottom w:val="double" w:sz="4" w:space="0" w:color="auto"/>
              <w:right w:val="double" w:sz="4" w:space="0" w:color="auto"/>
            </w:tcBorders>
            <w:vAlign w:val="center"/>
          </w:tcPr>
          <w:p w14:paraId="06173650" w14:textId="77777777" w:rsidR="0049730B" w:rsidRPr="004B5758" w:rsidRDefault="0049730B" w:rsidP="00060E5A">
            <w:pPr>
              <w:tabs>
                <w:tab w:val="left" w:pos="8397"/>
              </w:tabs>
              <w:spacing w:after="0"/>
              <w:ind w:left="34" w:right="-63"/>
              <w:jc w:val="center"/>
              <w:rPr>
                <w:rFonts w:ascii="Times New Roman" w:eastAsia="Times New Roman" w:hAnsi="Times New Roman" w:cs="Times New Roman"/>
                <w:b/>
                <w:color w:val="000000"/>
                <w:sz w:val="28"/>
                <w:szCs w:val="28"/>
                <w:lang w:eastAsia="fr-FR"/>
              </w:rPr>
            </w:pPr>
            <w:r w:rsidRPr="004B5758">
              <w:rPr>
                <w:rFonts w:ascii="Times New Roman" w:eastAsia="Times New Roman" w:hAnsi="Times New Roman" w:cs="Times New Roman"/>
                <w:b/>
                <w:color w:val="000000"/>
                <w:sz w:val="28"/>
                <w:szCs w:val="28"/>
                <w:lang w:eastAsia="fr-FR"/>
              </w:rPr>
              <w:t>RELEVE DES DECISIONS DU CONSEIL MUNICIPAL</w:t>
            </w:r>
          </w:p>
          <w:p w14:paraId="438B41F3" w14:textId="77777777" w:rsidR="0049730B" w:rsidRPr="004B5758" w:rsidRDefault="0049730B" w:rsidP="00060E5A">
            <w:pPr>
              <w:tabs>
                <w:tab w:val="left" w:pos="7830"/>
              </w:tabs>
              <w:spacing w:after="0"/>
              <w:ind w:left="34" w:right="-63"/>
              <w:jc w:val="center"/>
              <w:rPr>
                <w:rFonts w:ascii="Times New Roman" w:eastAsia="Times New Roman" w:hAnsi="Times New Roman" w:cs="Times New Roman"/>
                <w:b/>
                <w:color w:val="000000"/>
                <w:sz w:val="28"/>
                <w:szCs w:val="28"/>
                <w:lang w:eastAsia="fr-FR"/>
              </w:rPr>
            </w:pPr>
            <w:r w:rsidRPr="004B5758">
              <w:rPr>
                <w:rFonts w:ascii="Times New Roman" w:eastAsia="Times New Roman" w:hAnsi="Times New Roman" w:cs="Times New Roman"/>
                <w:b/>
                <w:color w:val="000000"/>
                <w:sz w:val="28"/>
                <w:szCs w:val="28"/>
                <w:lang w:eastAsia="fr-FR"/>
              </w:rPr>
              <w:t>DE LA TOUR-EN-MAURIENNE</w:t>
            </w:r>
          </w:p>
          <w:p w14:paraId="506DEB88" w14:textId="36941B80" w:rsidR="0049730B" w:rsidRPr="004B5758" w:rsidRDefault="00281B64" w:rsidP="004274B6">
            <w:pPr>
              <w:spacing w:after="0"/>
              <w:ind w:left="34"/>
              <w:jc w:val="center"/>
              <w:rPr>
                <w:rFonts w:ascii="Times New Roman" w:hAnsi="Times New Roman" w:cs="Times New Roman"/>
                <w:noProof/>
                <w:lang w:eastAsia="fr-FR"/>
              </w:rPr>
            </w:pPr>
            <w:r>
              <w:rPr>
                <w:rFonts w:ascii="Times New Roman" w:eastAsia="Times New Roman" w:hAnsi="Times New Roman" w:cs="Times New Roman"/>
                <w:b/>
                <w:color w:val="000000"/>
                <w:sz w:val="28"/>
                <w:szCs w:val="28"/>
                <w:lang w:eastAsia="fr-FR"/>
              </w:rPr>
              <w:t xml:space="preserve">SEANCE DU LUNDI  </w:t>
            </w:r>
            <w:r w:rsidR="004274B6">
              <w:rPr>
                <w:rFonts w:ascii="Times New Roman" w:eastAsia="Times New Roman" w:hAnsi="Times New Roman" w:cs="Times New Roman"/>
                <w:b/>
                <w:color w:val="000000"/>
                <w:sz w:val="28"/>
                <w:szCs w:val="28"/>
                <w:lang w:eastAsia="fr-FR"/>
              </w:rPr>
              <w:t>4</w:t>
            </w:r>
            <w:r w:rsidR="0049730B" w:rsidRPr="004B5758">
              <w:rPr>
                <w:rFonts w:ascii="Times New Roman" w:eastAsia="Times New Roman" w:hAnsi="Times New Roman" w:cs="Times New Roman"/>
                <w:b/>
                <w:color w:val="000000"/>
                <w:sz w:val="28"/>
                <w:szCs w:val="28"/>
                <w:lang w:eastAsia="fr-FR"/>
              </w:rPr>
              <w:t xml:space="preserve"> </w:t>
            </w:r>
            <w:r w:rsidR="004274B6">
              <w:rPr>
                <w:rFonts w:ascii="Times New Roman" w:eastAsia="Times New Roman" w:hAnsi="Times New Roman" w:cs="Times New Roman"/>
                <w:b/>
                <w:color w:val="000000"/>
                <w:sz w:val="28"/>
                <w:szCs w:val="28"/>
                <w:lang w:eastAsia="fr-FR"/>
              </w:rPr>
              <w:t>FEVRIER</w:t>
            </w:r>
            <w:r w:rsidR="0049730B" w:rsidRPr="004B5758">
              <w:rPr>
                <w:rFonts w:ascii="Times New Roman" w:eastAsia="Times New Roman" w:hAnsi="Times New Roman" w:cs="Times New Roman"/>
                <w:b/>
                <w:color w:val="000000"/>
                <w:sz w:val="28"/>
                <w:szCs w:val="28"/>
                <w:lang w:eastAsia="fr-FR"/>
              </w:rPr>
              <w:t xml:space="preserve"> 2019</w:t>
            </w:r>
          </w:p>
        </w:tc>
      </w:tr>
    </w:tbl>
    <w:p w14:paraId="06EAF23C" w14:textId="02A2CF80" w:rsidR="0049730B" w:rsidRPr="004B5758" w:rsidRDefault="0049730B" w:rsidP="0049730B">
      <w:pPr>
        <w:tabs>
          <w:tab w:val="left" w:pos="8640"/>
        </w:tabs>
        <w:spacing w:after="0"/>
        <w:ind w:left="2520" w:right="998"/>
        <w:jc w:val="both"/>
        <w:rPr>
          <w:rFonts w:ascii="Times New Roman" w:eastAsia="Times New Roman" w:hAnsi="Times New Roman" w:cs="Times New Roman"/>
          <w:color w:val="000000"/>
          <w:lang w:eastAsia="fr-FR"/>
        </w:rPr>
      </w:pPr>
    </w:p>
    <w:p w14:paraId="7451B9EC" w14:textId="44BEB9FC" w:rsidR="0049730B" w:rsidRPr="004B5758" w:rsidRDefault="0049730B" w:rsidP="0049730B">
      <w:pPr>
        <w:suppressAutoHyphens/>
        <w:spacing w:after="0"/>
        <w:jc w:val="both"/>
        <w:rPr>
          <w:rFonts w:ascii="Times New Roman" w:eastAsia="Times New Roman" w:hAnsi="Times New Roman" w:cs="Times New Roman"/>
          <w:color w:val="000000"/>
          <w:lang w:eastAsia="ar-SA"/>
        </w:rPr>
      </w:pPr>
      <w:r w:rsidRPr="004B5758">
        <w:rPr>
          <w:rFonts w:ascii="Times New Roman" w:eastAsia="Times New Roman" w:hAnsi="Times New Roman" w:cs="Times New Roman"/>
          <w:color w:val="000000"/>
          <w:lang w:eastAsia="ar-SA"/>
        </w:rPr>
        <w:t xml:space="preserve">Le </w:t>
      </w:r>
      <w:r w:rsidRPr="004B5758">
        <w:rPr>
          <w:rFonts w:ascii="Times New Roman" w:eastAsia="Times New Roman" w:hAnsi="Times New Roman" w:cs="Times New Roman"/>
          <w:b/>
          <w:color w:val="000000"/>
          <w:lang w:eastAsia="ar-SA"/>
        </w:rPr>
        <w:t xml:space="preserve">Conseil </w:t>
      </w:r>
      <w:r w:rsidR="00C2335B" w:rsidRPr="004B5758">
        <w:rPr>
          <w:rFonts w:ascii="Times New Roman" w:eastAsia="Times New Roman" w:hAnsi="Times New Roman" w:cs="Times New Roman"/>
          <w:b/>
          <w:color w:val="000000"/>
          <w:lang w:eastAsia="ar-SA"/>
        </w:rPr>
        <w:t>m</w:t>
      </w:r>
      <w:r w:rsidRPr="004B5758">
        <w:rPr>
          <w:rFonts w:ascii="Times New Roman" w:eastAsia="Times New Roman" w:hAnsi="Times New Roman" w:cs="Times New Roman"/>
          <w:b/>
          <w:color w:val="000000"/>
          <w:lang w:eastAsia="ar-SA"/>
        </w:rPr>
        <w:t>u</w:t>
      </w:r>
      <w:r w:rsidR="00C2335B" w:rsidRPr="004B5758">
        <w:rPr>
          <w:rFonts w:ascii="Times New Roman" w:eastAsia="Times New Roman" w:hAnsi="Times New Roman" w:cs="Times New Roman"/>
          <w:b/>
          <w:color w:val="000000"/>
          <w:lang w:eastAsia="ar-SA"/>
        </w:rPr>
        <w:t xml:space="preserve">nicipal de </w:t>
      </w:r>
      <w:r w:rsidR="00CD08B0" w:rsidRPr="004B5758">
        <w:rPr>
          <w:rFonts w:ascii="Times New Roman" w:eastAsia="Times New Roman" w:hAnsi="Times New Roman" w:cs="Times New Roman"/>
          <w:b/>
          <w:color w:val="000000"/>
          <w:lang w:eastAsia="ar-SA"/>
        </w:rPr>
        <w:t>La Tour-e</w:t>
      </w:r>
      <w:r w:rsidRPr="004B5758">
        <w:rPr>
          <w:rFonts w:ascii="Times New Roman" w:eastAsia="Times New Roman" w:hAnsi="Times New Roman" w:cs="Times New Roman"/>
          <w:b/>
          <w:color w:val="000000"/>
          <w:lang w:eastAsia="ar-SA"/>
        </w:rPr>
        <w:t xml:space="preserve">n-Maurienne </w:t>
      </w:r>
      <w:r w:rsidRPr="004B5758">
        <w:rPr>
          <w:rFonts w:ascii="Times New Roman" w:eastAsia="Times New Roman" w:hAnsi="Times New Roman" w:cs="Times New Roman"/>
          <w:color w:val="000000"/>
          <w:lang w:eastAsia="ar-SA"/>
        </w:rPr>
        <w:t>s’est réuni</w:t>
      </w:r>
      <w:r w:rsidRPr="004B5758">
        <w:rPr>
          <w:rFonts w:ascii="Times New Roman" w:eastAsia="Times New Roman" w:hAnsi="Times New Roman" w:cs="Times New Roman"/>
          <w:b/>
          <w:color w:val="000000"/>
          <w:lang w:eastAsia="ar-SA"/>
        </w:rPr>
        <w:t xml:space="preserve"> le lundi 0</w:t>
      </w:r>
      <w:r w:rsidR="004274B6">
        <w:rPr>
          <w:rFonts w:ascii="Times New Roman" w:eastAsia="Times New Roman" w:hAnsi="Times New Roman" w:cs="Times New Roman"/>
          <w:b/>
          <w:color w:val="000000"/>
          <w:lang w:eastAsia="ar-SA"/>
        </w:rPr>
        <w:t>4</w:t>
      </w:r>
      <w:r w:rsidRPr="004B5758">
        <w:rPr>
          <w:rFonts w:ascii="Times New Roman" w:eastAsia="Times New Roman" w:hAnsi="Times New Roman" w:cs="Times New Roman"/>
          <w:b/>
          <w:color w:val="000000"/>
          <w:lang w:eastAsia="ar-SA"/>
        </w:rPr>
        <w:t xml:space="preserve"> </w:t>
      </w:r>
      <w:r w:rsidR="004274B6">
        <w:rPr>
          <w:rFonts w:ascii="Times New Roman" w:eastAsia="Times New Roman" w:hAnsi="Times New Roman" w:cs="Times New Roman"/>
          <w:b/>
          <w:color w:val="000000"/>
          <w:lang w:eastAsia="ar-SA"/>
        </w:rPr>
        <w:t>févr</w:t>
      </w:r>
      <w:r w:rsidRPr="004B5758">
        <w:rPr>
          <w:rFonts w:ascii="Times New Roman" w:eastAsia="Times New Roman" w:hAnsi="Times New Roman" w:cs="Times New Roman"/>
          <w:b/>
          <w:color w:val="000000"/>
          <w:lang w:eastAsia="ar-SA"/>
        </w:rPr>
        <w:t>ier 2019</w:t>
      </w:r>
      <w:r w:rsidRPr="004B5758">
        <w:rPr>
          <w:rFonts w:ascii="Times New Roman" w:eastAsia="Times New Roman" w:hAnsi="Times New Roman" w:cs="Times New Roman"/>
          <w:color w:val="000000"/>
          <w:lang w:eastAsia="ar-SA"/>
        </w:rPr>
        <w:t xml:space="preserve"> sous la présidence de M.</w:t>
      </w:r>
      <w:r w:rsidR="00281B64">
        <w:rPr>
          <w:rFonts w:ascii="Times New Roman" w:eastAsia="Times New Roman" w:hAnsi="Times New Roman" w:cs="Times New Roman"/>
          <w:color w:val="000000"/>
          <w:lang w:eastAsia="ar-SA"/>
        </w:rPr>
        <w:t xml:space="preserve"> DURBET Yves, Maire</w:t>
      </w:r>
      <w:r w:rsidR="00AA1D72" w:rsidRPr="004B5758">
        <w:rPr>
          <w:rFonts w:ascii="Times New Roman" w:eastAsia="Times New Roman" w:hAnsi="Times New Roman" w:cs="Times New Roman"/>
          <w:color w:val="000000"/>
          <w:lang w:eastAsia="ar-SA"/>
        </w:rPr>
        <w:t>. A</w:t>
      </w:r>
      <w:r w:rsidRPr="004B5758">
        <w:rPr>
          <w:rFonts w:ascii="Times New Roman" w:eastAsia="Times New Roman" w:hAnsi="Times New Roman" w:cs="Times New Roman"/>
          <w:color w:val="000000"/>
          <w:lang w:eastAsia="ar-SA"/>
        </w:rPr>
        <w:t>près avoir co</w:t>
      </w:r>
      <w:r w:rsidR="00353DB0" w:rsidRPr="004B5758">
        <w:rPr>
          <w:rFonts w:ascii="Times New Roman" w:eastAsia="Times New Roman" w:hAnsi="Times New Roman" w:cs="Times New Roman"/>
          <w:color w:val="000000"/>
          <w:lang w:eastAsia="ar-SA"/>
        </w:rPr>
        <w:t>nstaté que le quorum est atteint</w:t>
      </w:r>
      <w:r w:rsidRPr="004B5758">
        <w:rPr>
          <w:rFonts w:ascii="Times New Roman" w:eastAsia="Times New Roman" w:hAnsi="Times New Roman" w:cs="Times New Roman"/>
          <w:color w:val="000000"/>
          <w:lang w:eastAsia="ar-SA"/>
        </w:rPr>
        <w:t xml:space="preserve">, il </w:t>
      </w:r>
      <w:r w:rsidR="004274B6">
        <w:rPr>
          <w:rFonts w:ascii="Times New Roman" w:eastAsia="Times New Roman" w:hAnsi="Times New Roman" w:cs="Times New Roman"/>
          <w:color w:val="000000"/>
          <w:lang w:eastAsia="ar-SA"/>
        </w:rPr>
        <w:t>est procédé</w:t>
      </w:r>
      <w:r w:rsidRPr="004B5758">
        <w:rPr>
          <w:rFonts w:ascii="Times New Roman" w:eastAsia="Times New Roman" w:hAnsi="Times New Roman" w:cs="Times New Roman"/>
          <w:color w:val="000000"/>
          <w:lang w:eastAsia="ar-SA"/>
        </w:rPr>
        <w:t xml:space="preserve"> à l’appel des conseill</w:t>
      </w:r>
      <w:r w:rsidR="00060E5A" w:rsidRPr="004B5758">
        <w:rPr>
          <w:rFonts w:ascii="Times New Roman" w:eastAsia="Times New Roman" w:hAnsi="Times New Roman" w:cs="Times New Roman"/>
          <w:color w:val="000000"/>
          <w:lang w:eastAsia="ar-SA"/>
        </w:rPr>
        <w:t>ers municipaux.</w:t>
      </w:r>
    </w:p>
    <w:p w14:paraId="7E567962" w14:textId="77777777" w:rsidR="0049730B" w:rsidRPr="00BF50F9" w:rsidRDefault="0049730B" w:rsidP="0049730B">
      <w:pPr>
        <w:suppressAutoHyphens/>
        <w:spacing w:after="0"/>
        <w:jc w:val="both"/>
        <w:rPr>
          <w:rFonts w:ascii="Times New Roman" w:eastAsia="Times New Roman" w:hAnsi="Times New Roman" w:cs="Times New Roman"/>
          <w:color w:val="000000"/>
          <w:sz w:val="20"/>
          <w:szCs w:val="20"/>
          <w:lang w:eastAsia="ar-SA"/>
        </w:rPr>
      </w:pPr>
    </w:p>
    <w:p w14:paraId="7DE89A9C" w14:textId="77777777" w:rsidR="00A06AE3" w:rsidRPr="00A06AE3" w:rsidRDefault="00A06AE3" w:rsidP="00A06AE3">
      <w:pPr>
        <w:tabs>
          <w:tab w:val="left" w:pos="708"/>
        </w:tabs>
        <w:ind w:right="-2"/>
        <w:jc w:val="both"/>
        <w:rPr>
          <w:rFonts w:ascii="Times New Roman" w:hAnsi="Times New Roman" w:cs="Times New Roman"/>
        </w:rPr>
      </w:pPr>
      <w:r w:rsidRPr="00A06AE3">
        <w:rPr>
          <w:rFonts w:ascii="Times New Roman" w:hAnsi="Times New Roman" w:cs="Times New Roman"/>
          <w:b/>
          <w:bCs/>
        </w:rPr>
        <w:t>Membres présents</w:t>
      </w:r>
      <w:r w:rsidRPr="00A06AE3">
        <w:rPr>
          <w:rFonts w:ascii="Times New Roman" w:hAnsi="Times New Roman" w:cs="Times New Roman"/>
        </w:rPr>
        <w:t> : DURBET Yves, FALQUET Philippe, BOCHET Danielle, BOCHET Hervé, ANDRE François, AVANZI Louis, BAROU-MORRUGARES Sabine, BENEDETTO Sophie, CHENE Alain, DARBEL Marie-Claude, DEFUNTI Elisabeth, DIOLOGENT Philippe, DOMINJON Alain, DUPRAT Jean-Etienne, DUPRAZ Albert, DUPRAZ-CHAUDET Laure, FAVIER Alain, FERRARIO Michel, FRUMILLON Michel, JOBERT Gildas, JULLIARD Jocelyne, PAUCHARD Xavier, REYNAUD Claude, ROUSSEAU Pascal, STASIA Jean-Michel.</w:t>
      </w:r>
    </w:p>
    <w:p w14:paraId="615C7945" w14:textId="0D327A57" w:rsidR="00281B64" w:rsidRDefault="0049730B" w:rsidP="00281B64">
      <w:pPr>
        <w:tabs>
          <w:tab w:val="left" w:pos="708"/>
        </w:tabs>
        <w:ind w:right="-2"/>
        <w:jc w:val="both"/>
        <w:rPr>
          <w:rFonts w:ascii="Times New Roman" w:hAnsi="Times New Roman" w:cs="Times New Roman"/>
        </w:rPr>
      </w:pPr>
      <w:r w:rsidRPr="004B5758">
        <w:rPr>
          <w:rFonts w:ascii="Times New Roman" w:eastAsia="Times New Roman" w:hAnsi="Times New Roman" w:cs="Times New Roman"/>
          <w:b/>
          <w:color w:val="000000"/>
          <w:lang w:eastAsia="ar-SA"/>
        </w:rPr>
        <w:t xml:space="preserve">Membres </w:t>
      </w:r>
      <w:r w:rsidR="00281B64">
        <w:rPr>
          <w:rFonts w:ascii="Times New Roman" w:eastAsia="Times New Roman" w:hAnsi="Times New Roman" w:cs="Times New Roman"/>
          <w:b/>
          <w:color w:val="000000"/>
          <w:lang w:eastAsia="ar-SA"/>
        </w:rPr>
        <w:t>représentés</w:t>
      </w:r>
      <w:r w:rsidRPr="004B5758">
        <w:rPr>
          <w:rFonts w:ascii="Times New Roman" w:eastAsia="Times New Roman" w:hAnsi="Times New Roman" w:cs="Times New Roman"/>
          <w:b/>
          <w:color w:val="000000"/>
          <w:lang w:eastAsia="ar-SA"/>
        </w:rPr>
        <w:t> </w:t>
      </w:r>
      <w:r w:rsidR="00281B64">
        <w:rPr>
          <w:rFonts w:ascii="Times New Roman" w:eastAsia="Times New Roman" w:hAnsi="Times New Roman" w:cs="Times New Roman"/>
          <w:b/>
          <w:color w:val="000000"/>
          <w:lang w:eastAsia="ar-SA"/>
        </w:rPr>
        <w:t xml:space="preserve">: </w:t>
      </w:r>
      <w:r w:rsidR="00281B64" w:rsidRPr="00281B64">
        <w:rPr>
          <w:rFonts w:ascii="Times New Roman" w:hAnsi="Times New Roman" w:cs="Times New Roman"/>
        </w:rPr>
        <w:t>BOIS Corinne (procuration à STASIA Jean-Michel), CHAVANON Céline (procuration à CHENE Alain), CHEVALLIER Anne (procuration à BOCHET Hervé), GROS Ludovic (procuration à DURBET Yves), NUER Brigitte (procuration à BOCHET Danielle)</w:t>
      </w:r>
      <w:r w:rsidR="00281B64">
        <w:rPr>
          <w:rFonts w:ascii="Times New Roman" w:hAnsi="Times New Roman" w:cs="Times New Roman"/>
        </w:rPr>
        <w:t>.</w:t>
      </w:r>
    </w:p>
    <w:p w14:paraId="0E3A2AF3" w14:textId="72A45822" w:rsidR="00281B64" w:rsidRPr="00281B64" w:rsidRDefault="00281B64" w:rsidP="00281B64">
      <w:pPr>
        <w:tabs>
          <w:tab w:val="left" w:pos="708"/>
        </w:tabs>
        <w:ind w:right="-2"/>
        <w:jc w:val="both"/>
        <w:rPr>
          <w:rFonts w:ascii="Times New Roman" w:hAnsi="Times New Roman" w:cs="Times New Roman"/>
        </w:rPr>
      </w:pPr>
      <w:r w:rsidRPr="00281B64">
        <w:rPr>
          <w:rFonts w:ascii="Times New Roman" w:hAnsi="Times New Roman" w:cs="Times New Roman"/>
        </w:rPr>
        <w:t xml:space="preserve">Membres absents : ALLARD Patrick, BLAIX Sarah, </w:t>
      </w:r>
      <w:r>
        <w:rPr>
          <w:rFonts w:ascii="Times New Roman" w:hAnsi="Times New Roman" w:cs="Times New Roman"/>
        </w:rPr>
        <w:t>DURIEUX</w:t>
      </w:r>
      <w:r w:rsidRPr="00281B64">
        <w:rPr>
          <w:rFonts w:ascii="Times New Roman" w:hAnsi="Times New Roman" w:cs="Times New Roman"/>
        </w:rPr>
        <w:t xml:space="preserve"> </w:t>
      </w:r>
      <w:r>
        <w:rPr>
          <w:rFonts w:ascii="Times New Roman" w:hAnsi="Times New Roman" w:cs="Times New Roman"/>
        </w:rPr>
        <w:t>Isabelle, JOULINS Laurent, TRUCHET Kelly</w:t>
      </w:r>
      <w:r w:rsidR="003E4E03">
        <w:rPr>
          <w:rFonts w:ascii="Times New Roman" w:hAnsi="Times New Roman" w:cs="Times New Roman"/>
        </w:rPr>
        <w:t>, VALLIN Rémi.</w:t>
      </w:r>
      <w:r w:rsidRPr="00281B64">
        <w:rPr>
          <w:rFonts w:ascii="Times New Roman" w:hAnsi="Times New Roman" w:cs="Times New Roman"/>
        </w:rPr>
        <w:t xml:space="preserve"> </w:t>
      </w:r>
    </w:p>
    <w:p w14:paraId="5D645618" w14:textId="77777777" w:rsidR="00281B64" w:rsidRPr="00281B64" w:rsidRDefault="00281B64" w:rsidP="00281B64">
      <w:pPr>
        <w:tabs>
          <w:tab w:val="left" w:pos="708"/>
        </w:tabs>
        <w:ind w:right="-2"/>
        <w:jc w:val="both"/>
        <w:rPr>
          <w:rFonts w:ascii="Times New Roman" w:hAnsi="Times New Roman" w:cs="Times New Roman"/>
        </w:rPr>
      </w:pPr>
      <w:r w:rsidRPr="00281B64">
        <w:rPr>
          <w:rFonts w:ascii="Times New Roman" w:hAnsi="Times New Roman" w:cs="Times New Roman"/>
          <w:b/>
        </w:rPr>
        <w:t>Date de la convocation</w:t>
      </w:r>
      <w:r w:rsidRPr="00281B64">
        <w:rPr>
          <w:rFonts w:ascii="Times New Roman" w:hAnsi="Times New Roman" w:cs="Times New Roman"/>
        </w:rPr>
        <w:t> : 29 janvier 2019</w:t>
      </w:r>
    </w:p>
    <w:p w14:paraId="0D9AE388" w14:textId="77777777" w:rsidR="002C3925" w:rsidRPr="004B5758" w:rsidRDefault="002C3925" w:rsidP="002C3925">
      <w:pPr>
        <w:suppressAutoHyphens/>
        <w:spacing w:after="0"/>
        <w:jc w:val="both"/>
        <w:rPr>
          <w:rFonts w:ascii="Times New Roman" w:eastAsia="Times New Roman" w:hAnsi="Times New Roman" w:cs="Times New Roman"/>
          <w:color w:val="000000"/>
          <w:lang w:eastAsia="ar-SA"/>
        </w:rPr>
      </w:pPr>
    </w:p>
    <w:p w14:paraId="7A80CF17" w14:textId="554897A6" w:rsidR="0049730B" w:rsidRPr="00DA48F4" w:rsidRDefault="0049730B" w:rsidP="0049730B">
      <w:pPr>
        <w:pStyle w:val="Paragraphedeliste"/>
        <w:pBdr>
          <w:top w:val="single" w:sz="4" w:space="1" w:color="auto"/>
          <w:left w:val="single" w:sz="4" w:space="4" w:color="auto"/>
          <w:bottom w:val="single" w:sz="4" w:space="1" w:color="auto"/>
          <w:right w:val="single" w:sz="4" w:space="4" w:color="auto"/>
        </w:pBdr>
        <w:suppressAutoHyphens/>
        <w:spacing w:after="0"/>
        <w:ind w:left="0"/>
        <w:jc w:val="center"/>
        <w:rPr>
          <w:rFonts w:eastAsia="Calibri" w:cs="Times New Roman"/>
          <w:b/>
          <w:noProof/>
          <w:sz w:val="24"/>
          <w:szCs w:val="24"/>
          <w:lang w:eastAsia="fr-FR"/>
        </w:rPr>
      </w:pPr>
      <w:r w:rsidRPr="00DA48F4">
        <w:rPr>
          <w:rFonts w:eastAsia="Calibri" w:cs="Times New Roman"/>
          <w:b/>
          <w:noProof/>
          <w:sz w:val="24"/>
          <w:szCs w:val="24"/>
          <w:lang w:eastAsia="fr-FR"/>
        </w:rPr>
        <w:t xml:space="preserve">ELECTION </w:t>
      </w:r>
      <w:r w:rsidR="00C2335B" w:rsidRPr="00DA48F4">
        <w:rPr>
          <w:rFonts w:eastAsia="Calibri" w:cs="Times New Roman"/>
          <w:b/>
          <w:noProof/>
          <w:sz w:val="24"/>
          <w:szCs w:val="24"/>
          <w:lang w:eastAsia="fr-FR"/>
        </w:rPr>
        <w:t xml:space="preserve">DU MAIRE DE LA COMMUNE </w:t>
      </w:r>
      <w:r w:rsidR="004274B6" w:rsidRPr="00DA48F4">
        <w:rPr>
          <w:rFonts w:eastAsia="Calibri" w:cs="Times New Roman"/>
          <w:b/>
          <w:noProof/>
          <w:sz w:val="24"/>
          <w:szCs w:val="24"/>
          <w:lang w:eastAsia="fr-FR"/>
        </w:rPr>
        <w:t>DELEGUEE DE HERMILLON</w:t>
      </w:r>
    </w:p>
    <w:p w14:paraId="3A95A662" w14:textId="77777777" w:rsidR="0049730B" w:rsidRPr="004B5758" w:rsidRDefault="0049730B" w:rsidP="0049730B">
      <w:pPr>
        <w:pStyle w:val="Paragraphedeliste"/>
        <w:suppressAutoHyphens/>
        <w:spacing w:after="0"/>
        <w:ind w:left="0"/>
        <w:jc w:val="both"/>
        <w:rPr>
          <w:rFonts w:ascii="Times New Roman" w:eastAsia="Calibri" w:hAnsi="Times New Roman" w:cs="Times New Roman"/>
          <w:noProof/>
          <w:lang w:eastAsia="fr-FR"/>
        </w:rPr>
      </w:pPr>
    </w:p>
    <w:p w14:paraId="1A1CCF5A" w14:textId="2B672FBB" w:rsidR="0049730B" w:rsidRPr="004B5758" w:rsidRDefault="003E4E03" w:rsidP="0049730B">
      <w:pPr>
        <w:pStyle w:val="Paragraphedeliste"/>
        <w:suppressAutoHyphens/>
        <w:spacing w:after="0"/>
        <w:ind w:left="0"/>
        <w:jc w:val="both"/>
        <w:rPr>
          <w:rFonts w:ascii="Times New Roman" w:eastAsia="Calibri" w:hAnsi="Times New Roman" w:cs="Times New Roman"/>
          <w:noProof/>
          <w:lang w:eastAsia="fr-FR"/>
        </w:rPr>
      </w:pPr>
      <w:r>
        <w:rPr>
          <w:rFonts w:ascii="Times New Roman" w:eastAsia="Calibri" w:hAnsi="Times New Roman" w:cs="Times New Roman"/>
          <w:noProof/>
          <w:lang w:eastAsia="fr-FR"/>
        </w:rPr>
        <w:t>Monsieur le Maire</w:t>
      </w:r>
      <w:r w:rsidR="00353DB0" w:rsidRPr="004B5758">
        <w:rPr>
          <w:rFonts w:ascii="Times New Roman" w:eastAsia="Calibri" w:hAnsi="Times New Roman" w:cs="Times New Roman"/>
          <w:noProof/>
          <w:lang w:eastAsia="fr-FR"/>
        </w:rPr>
        <w:t xml:space="preserve"> </w:t>
      </w:r>
      <w:r w:rsidR="0049730B" w:rsidRPr="004B5758">
        <w:rPr>
          <w:rFonts w:ascii="Times New Roman" w:eastAsia="Calibri" w:hAnsi="Times New Roman" w:cs="Times New Roman"/>
          <w:noProof/>
          <w:lang w:eastAsia="fr-FR"/>
        </w:rPr>
        <w:t xml:space="preserve">demande à ce qu’un bureau soit constitué par </w:t>
      </w:r>
      <w:r w:rsidR="00A225EF">
        <w:rPr>
          <w:rFonts w:ascii="Times New Roman" w:eastAsia="Calibri" w:hAnsi="Times New Roman" w:cs="Times New Roman"/>
          <w:noProof/>
          <w:lang w:eastAsia="fr-FR"/>
        </w:rPr>
        <w:t>deux</w:t>
      </w:r>
      <w:r w:rsidR="0049730B" w:rsidRPr="004B5758">
        <w:rPr>
          <w:rFonts w:ascii="Times New Roman" w:eastAsia="Calibri" w:hAnsi="Times New Roman" w:cs="Times New Roman"/>
          <w:noProof/>
          <w:lang w:eastAsia="fr-FR"/>
        </w:rPr>
        <w:t xml:space="preserve"> assesseurs, il propose à cet effet, de désigner les </w:t>
      </w:r>
      <w:r w:rsidR="00A225EF">
        <w:rPr>
          <w:rFonts w:ascii="Times New Roman" w:eastAsia="Calibri" w:hAnsi="Times New Roman" w:cs="Times New Roman"/>
          <w:noProof/>
          <w:lang w:eastAsia="fr-FR"/>
        </w:rPr>
        <w:t>deux</w:t>
      </w:r>
      <w:r>
        <w:rPr>
          <w:rFonts w:ascii="Times New Roman" w:eastAsia="Calibri" w:hAnsi="Times New Roman" w:cs="Times New Roman"/>
          <w:noProof/>
          <w:lang w:eastAsia="fr-FR"/>
        </w:rPr>
        <w:t xml:space="preserve"> membres les plus jeunes </w:t>
      </w:r>
      <w:r w:rsidR="0049730B" w:rsidRPr="004B5758">
        <w:rPr>
          <w:rFonts w:ascii="Times New Roman" w:eastAsia="Calibri" w:hAnsi="Times New Roman" w:cs="Times New Roman"/>
          <w:noProof/>
          <w:lang w:eastAsia="fr-FR"/>
        </w:rPr>
        <w:t>présent</w:t>
      </w:r>
      <w:r w:rsidR="00A225EF">
        <w:rPr>
          <w:rFonts w:ascii="Times New Roman" w:eastAsia="Calibri" w:hAnsi="Times New Roman" w:cs="Times New Roman"/>
          <w:noProof/>
          <w:lang w:eastAsia="fr-FR"/>
        </w:rPr>
        <w:t>e</w:t>
      </w:r>
      <w:r w:rsidR="0049730B" w:rsidRPr="004B5758">
        <w:rPr>
          <w:rFonts w:ascii="Times New Roman" w:eastAsia="Calibri" w:hAnsi="Times New Roman" w:cs="Times New Roman"/>
          <w:noProof/>
          <w:lang w:eastAsia="fr-FR"/>
        </w:rPr>
        <w:t xml:space="preserve">s au sein du </w:t>
      </w:r>
      <w:r w:rsidR="00C2335B" w:rsidRPr="004B5758">
        <w:rPr>
          <w:rFonts w:ascii="Times New Roman" w:eastAsia="Calibri" w:hAnsi="Times New Roman" w:cs="Times New Roman"/>
          <w:noProof/>
          <w:lang w:eastAsia="fr-FR"/>
        </w:rPr>
        <w:t>C</w:t>
      </w:r>
      <w:r w:rsidR="0049730B" w:rsidRPr="004B5758">
        <w:rPr>
          <w:rFonts w:ascii="Times New Roman" w:eastAsia="Calibri" w:hAnsi="Times New Roman" w:cs="Times New Roman"/>
          <w:noProof/>
          <w:lang w:eastAsia="fr-FR"/>
        </w:rPr>
        <w:t xml:space="preserve">onseil municipal : </w:t>
      </w:r>
      <w:r w:rsidR="00A225EF">
        <w:rPr>
          <w:rFonts w:ascii="Times New Roman" w:eastAsia="Calibri" w:hAnsi="Times New Roman" w:cs="Times New Roman"/>
          <w:noProof/>
          <w:lang w:eastAsia="fr-FR"/>
        </w:rPr>
        <w:t>Sophie BENEDETTO et Sabine BAROU-MORRUGARES</w:t>
      </w:r>
      <w:r w:rsidR="0049730B" w:rsidRPr="004B5758">
        <w:rPr>
          <w:rFonts w:ascii="Times New Roman" w:eastAsia="Calibri" w:hAnsi="Times New Roman" w:cs="Times New Roman"/>
          <w:noProof/>
          <w:lang w:eastAsia="fr-FR"/>
        </w:rPr>
        <w:t xml:space="preserve">. </w:t>
      </w:r>
    </w:p>
    <w:p w14:paraId="5E4B69B0" w14:textId="77777777" w:rsidR="0049730B" w:rsidRPr="007F5262" w:rsidRDefault="0049730B" w:rsidP="0049730B">
      <w:pPr>
        <w:pStyle w:val="Paragraphedeliste"/>
        <w:suppressAutoHyphens/>
        <w:spacing w:after="0"/>
        <w:ind w:left="0"/>
        <w:jc w:val="both"/>
        <w:rPr>
          <w:rFonts w:ascii="Times New Roman" w:eastAsia="Calibri" w:hAnsi="Times New Roman" w:cs="Times New Roman"/>
          <w:noProof/>
          <w:sz w:val="16"/>
          <w:szCs w:val="16"/>
          <w:lang w:eastAsia="fr-FR"/>
        </w:rPr>
      </w:pPr>
    </w:p>
    <w:p w14:paraId="1521ADAA" w14:textId="03A47709" w:rsidR="00A225EF" w:rsidRDefault="00A225EF" w:rsidP="0049730B">
      <w:pPr>
        <w:pStyle w:val="Paragraphedeliste"/>
        <w:suppressAutoHyphens/>
        <w:spacing w:after="0"/>
        <w:ind w:left="0"/>
        <w:jc w:val="both"/>
        <w:rPr>
          <w:rFonts w:ascii="Times New Roman" w:eastAsia="Calibri" w:hAnsi="Times New Roman" w:cs="Times New Roman"/>
          <w:noProof/>
          <w:lang w:eastAsia="fr-FR"/>
        </w:rPr>
      </w:pPr>
      <w:r>
        <w:rPr>
          <w:rFonts w:ascii="Times New Roman" w:eastAsia="Calibri" w:hAnsi="Times New Roman" w:cs="Times New Roman"/>
          <w:noProof/>
          <w:lang w:eastAsia="fr-FR"/>
        </w:rPr>
        <w:t>Monsieur le Maire rappelle à l’assem</w:t>
      </w:r>
      <w:r w:rsidR="00CF4A65">
        <w:rPr>
          <w:rFonts w:ascii="Times New Roman" w:eastAsia="Calibri" w:hAnsi="Times New Roman" w:cs="Times New Roman"/>
          <w:noProof/>
          <w:lang w:eastAsia="fr-FR"/>
        </w:rPr>
        <w:t>blée que les M</w:t>
      </w:r>
      <w:r>
        <w:rPr>
          <w:rFonts w:ascii="Times New Roman" w:eastAsia="Calibri" w:hAnsi="Times New Roman" w:cs="Times New Roman"/>
          <w:noProof/>
          <w:lang w:eastAsia="fr-FR"/>
        </w:rPr>
        <w:t>aires sortants des communes déléguées d</w:t>
      </w:r>
      <w:r w:rsidR="00CF4A65">
        <w:rPr>
          <w:rFonts w:ascii="Times New Roman" w:eastAsia="Calibri" w:hAnsi="Times New Roman" w:cs="Times New Roman"/>
          <w:noProof/>
          <w:lang w:eastAsia="fr-FR"/>
        </w:rPr>
        <w:t>’</w:t>
      </w:r>
      <w:r>
        <w:rPr>
          <w:rFonts w:ascii="Times New Roman" w:eastAsia="Calibri" w:hAnsi="Times New Roman" w:cs="Times New Roman"/>
          <w:noProof/>
          <w:lang w:eastAsia="fr-FR"/>
        </w:rPr>
        <w:t xml:space="preserve">Hermillon, Le Châtel et Pontamafrey-Montpascal ont été désignés </w:t>
      </w:r>
      <w:r w:rsidR="00CF4A65">
        <w:rPr>
          <w:rFonts w:ascii="Times New Roman" w:eastAsia="Calibri" w:hAnsi="Times New Roman" w:cs="Times New Roman"/>
          <w:noProof/>
          <w:lang w:eastAsia="fr-FR"/>
        </w:rPr>
        <w:t>M</w:t>
      </w:r>
      <w:r w:rsidR="00BF50F9">
        <w:rPr>
          <w:rFonts w:ascii="Times New Roman" w:eastAsia="Calibri" w:hAnsi="Times New Roman" w:cs="Times New Roman"/>
          <w:noProof/>
          <w:lang w:eastAsia="fr-FR"/>
        </w:rPr>
        <w:t>aires D</w:t>
      </w:r>
      <w:r>
        <w:rPr>
          <w:rFonts w:ascii="Times New Roman" w:eastAsia="Calibri" w:hAnsi="Times New Roman" w:cs="Times New Roman"/>
          <w:noProof/>
          <w:lang w:eastAsia="fr-FR"/>
        </w:rPr>
        <w:t>élégués d’office.</w:t>
      </w:r>
    </w:p>
    <w:p w14:paraId="54C946BF" w14:textId="134DBB7D" w:rsidR="00CF4A65" w:rsidRPr="004B5758" w:rsidRDefault="00A225EF" w:rsidP="00CF4A65">
      <w:pPr>
        <w:spacing w:before="100" w:beforeAutospacing="1" w:after="100" w:afterAutospacing="1"/>
        <w:jc w:val="both"/>
        <w:rPr>
          <w:rFonts w:ascii="Times New Roman" w:hAnsi="Times New Roman" w:cs="Times New Roman"/>
        </w:rPr>
      </w:pPr>
      <w:r>
        <w:rPr>
          <w:rFonts w:ascii="Times New Roman" w:eastAsia="Calibri" w:hAnsi="Times New Roman" w:cs="Times New Roman"/>
          <w:noProof/>
          <w:lang w:eastAsia="fr-FR"/>
        </w:rPr>
        <w:t>Il rappelle qu’il n’a pas souhaité cumuler la fonction de M</w:t>
      </w:r>
      <w:r w:rsidR="00CF4A65">
        <w:rPr>
          <w:rFonts w:ascii="Times New Roman" w:eastAsia="Calibri" w:hAnsi="Times New Roman" w:cs="Times New Roman"/>
          <w:noProof/>
          <w:lang w:eastAsia="fr-FR"/>
        </w:rPr>
        <w:t xml:space="preserve">aire </w:t>
      </w:r>
      <w:r w:rsidR="00CF4A65" w:rsidRPr="004B5758">
        <w:rPr>
          <w:rFonts w:ascii="Times New Roman" w:eastAsia="Calibri" w:hAnsi="Times New Roman" w:cs="Times New Roman"/>
          <w:noProof/>
          <w:lang w:eastAsia="fr-FR"/>
        </w:rPr>
        <w:t xml:space="preserve">de La Tour-en-Maurienne et la fonction de Maire Délégué de la commune d’Hermillon. Il </w:t>
      </w:r>
      <w:r w:rsidR="00CF4A65">
        <w:rPr>
          <w:rFonts w:ascii="Times New Roman" w:eastAsia="Calibri" w:hAnsi="Times New Roman" w:cs="Times New Roman"/>
          <w:noProof/>
          <w:lang w:eastAsia="fr-FR"/>
        </w:rPr>
        <w:t xml:space="preserve">a démissionné </w:t>
      </w:r>
      <w:r w:rsidR="00CF4A65" w:rsidRPr="004B5758">
        <w:rPr>
          <w:rFonts w:ascii="Times New Roman" w:eastAsia="Calibri" w:hAnsi="Times New Roman" w:cs="Times New Roman"/>
          <w:noProof/>
          <w:lang w:eastAsia="fr-FR"/>
        </w:rPr>
        <w:t xml:space="preserve">de cette dernière fonction le mardi 08 janvier et </w:t>
      </w:r>
      <w:r w:rsidR="00CF4A65">
        <w:rPr>
          <w:rFonts w:ascii="Times New Roman" w:eastAsia="Calibri" w:hAnsi="Times New Roman" w:cs="Times New Roman"/>
          <w:noProof/>
          <w:lang w:eastAsia="fr-FR"/>
        </w:rPr>
        <w:t xml:space="preserve">il convient de procéder à </w:t>
      </w:r>
      <w:r w:rsidR="00CF4A65" w:rsidRPr="004B5758">
        <w:rPr>
          <w:rFonts w:ascii="Times New Roman" w:eastAsia="Calibri" w:hAnsi="Times New Roman" w:cs="Times New Roman"/>
          <w:noProof/>
          <w:lang w:eastAsia="fr-FR"/>
        </w:rPr>
        <w:t>une nouvelle élec</w:t>
      </w:r>
      <w:r w:rsidR="00CF4A65">
        <w:rPr>
          <w:rFonts w:ascii="Times New Roman" w:eastAsia="Calibri" w:hAnsi="Times New Roman" w:cs="Times New Roman"/>
          <w:noProof/>
          <w:lang w:eastAsia="fr-FR"/>
        </w:rPr>
        <w:t xml:space="preserve">tion pour le poste de Maire </w:t>
      </w:r>
      <w:r w:rsidR="00BF50F9">
        <w:rPr>
          <w:rFonts w:ascii="Times New Roman" w:eastAsia="Calibri" w:hAnsi="Times New Roman" w:cs="Times New Roman"/>
          <w:noProof/>
          <w:lang w:eastAsia="fr-FR"/>
        </w:rPr>
        <w:t>D</w:t>
      </w:r>
      <w:r w:rsidR="00CF4A65" w:rsidRPr="004B5758">
        <w:rPr>
          <w:rFonts w:ascii="Times New Roman" w:eastAsia="Calibri" w:hAnsi="Times New Roman" w:cs="Times New Roman"/>
          <w:noProof/>
          <w:lang w:eastAsia="fr-FR"/>
        </w:rPr>
        <w:t>élégué de la Commune d’Hermillo</w:t>
      </w:r>
      <w:r w:rsidR="00CF4A65">
        <w:rPr>
          <w:rFonts w:ascii="Times New Roman" w:eastAsia="Calibri" w:hAnsi="Times New Roman" w:cs="Times New Roman"/>
          <w:noProof/>
          <w:lang w:eastAsia="fr-FR"/>
        </w:rPr>
        <w:t>n</w:t>
      </w:r>
      <w:r w:rsidR="00CF4A65" w:rsidRPr="004B5758">
        <w:rPr>
          <w:rFonts w:ascii="Times New Roman" w:hAnsi="Times New Roman" w:cs="Times New Roman"/>
        </w:rPr>
        <w:t>.</w:t>
      </w:r>
    </w:p>
    <w:p w14:paraId="0E227569" w14:textId="15F2DD6F" w:rsidR="0049730B" w:rsidRPr="004B5758" w:rsidRDefault="00A225EF" w:rsidP="0049730B">
      <w:pPr>
        <w:pStyle w:val="Paragraphedeliste"/>
        <w:suppressAutoHyphens/>
        <w:spacing w:after="0"/>
        <w:ind w:left="0"/>
        <w:jc w:val="both"/>
        <w:rPr>
          <w:rFonts w:ascii="Times New Roman" w:eastAsia="Calibri" w:hAnsi="Times New Roman" w:cs="Times New Roman"/>
          <w:noProof/>
          <w:lang w:eastAsia="fr-FR"/>
        </w:rPr>
      </w:pPr>
      <w:r>
        <w:rPr>
          <w:rFonts w:ascii="Times New Roman" w:eastAsia="Calibri" w:hAnsi="Times New Roman" w:cs="Times New Roman"/>
          <w:noProof/>
          <w:lang w:eastAsia="fr-FR"/>
        </w:rPr>
        <w:t>Il dem</w:t>
      </w:r>
      <w:r w:rsidR="0049730B" w:rsidRPr="004B5758">
        <w:rPr>
          <w:rFonts w:ascii="Times New Roman" w:eastAsia="Calibri" w:hAnsi="Times New Roman" w:cs="Times New Roman"/>
          <w:noProof/>
          <w:lang w:eastAsia="fr-FR"/>
        </w:rPr>
        <w:t>ande à l’ensemble des conseillers municipaux s’il y a des candidats. Un conseiller municipal fait acte de candidature : M</w:t>
      </w:r>
      <w:r w:rsidR="004274B6">
        <w:rPr>
          <w:rFonts w:ascii="Times New Roman" w:eastAsia="Calibri" w:hAnsi="Times New Roman" w:cs="Times New Roman"/>
          <w:noProof/>
          <w:lang w:eastAsia="fr-FR"/>
        </w:rPr>
        <w:t>me</w:t>
      </w:r>
      <w:r w:rsidR="0049730B" w:rsidRPr="004B5758">
        <w:rPr>
          <w:rFonts w:ascii="Times New Roman" w:eastAsia="Calibri" w:hAnsi="Times New Roman" w:cs="Times New Roman"/>
          <w:noProof/>
          <w:lang w:eastAsia="fr-FR"/>
        </w:rPr>
        <w:t xml:space="preserve"> </w:t>
      </w:r>
      <w:r w:rsidR="004274B6">
        <w:rPr>
          <w:rFonts w:ascii="Times New Roman" w:eastAsia="Calibri" w:hAnsi="Times New Roman" w:cs="Times New Roman"/>
          <w:noProof/>
          <w:lang w:eastAsia="fr-FR"/>
        </w:rPr>
        <w:t>Danielle BOCHET</w:t>
      </w:r>
      <w:r w:rsidR="0049730B" w:rsidRPr="004B5758">
        <w:rPr>
          <w:rFonts w:ascii="Times New Roman" w:eastAsia="Calibri" w:hAnsi="Times New Roman" w:cs="Times New Roman"/>
          <w:noProof/>
          <w:lang w:eastAsia="fr-FR"/>
        </w:rPr>
        <w:t xml:space="preserve">. </w:t>
      </w:r>
    </w:p>
    <w:p w14:paraId="5AFEE2E8" w14:textId="77777777" w:rsidR="0049730B" w:rsidRPr="007F5262" w:rsidRDefault="0049730B" w:rsidP="0049730B">
      <w:pPr>
        <w:pStyle w:val="Paragraphedeliste"/>
        <w:suppressAutoHyphens/>
        <w:spacing w:after="0"/>
        <w:ind w:left="0"/>
        <w:jc w:val="both"/>
        <w:rPr>
          <w:rFonts w:ascii="Times New Roman" w:eastAsia="Calibri" w:hAnsi="Times New Roman" w:cs="Times New Roman"/>
          <w:noProof/>
          <w:sz w:val="16"/>
          <w:szCs w:val="16"/>
          <w:lang w:eastAsia="fr-FR"/>
        </w:rPr>
      </w:pPr>
    </w:p>
    <w:p w14:paraId="464CD471" w14:textId="77777777" w:rsidR="00BF50F9" w:rsidRDefault="00A225EF" w:rsidP="0049730B">
      <w:pPr>
        <w:pStyle w:val="Paragraphedeliste"/>
        <w:suppressAutoHyphens/>
        <w:spacing w:after="0"/>
        <w:ind w:left="0"/>
        <w:jc w:val="both"/>
        <w:rPr>
          <w:rFonts w:ascii="Times New Roman" w:eastAsia="Calibri" w:hAnsi="Times New Roman" w:cs="Times New Roman"/>
          <w:noProof/>
          <w:lang w:eastAsia="fr-FR"/>
        </w:rPr>
      </w:pPr>
      <w:r>
        <w:rPr>
          <w:rFonts w:ascii="Times New Roman" w:eastAsia="Calibri" w:hAnsi="Times New Roman" w:cs="Times New Roman"/>
          <w:noProof/>
          <w:lang w:eastAsia="fr-FR"/>
        </w:rPr>
        <w:t>Monsieur le Maire</w:t>
      </w:r>
      <w:r w:rsidR="00BF50F9">
        <w:rPr>
          <w:rFonts w:ascii="Times New Roman" w:eastAsia="Calibri" w:hAnsi="Times New Roman" w:cs="Times New Roman"/>
          <w:noProof/>
          <w:lang w:eastAsia="fr-FR"/>
        </w:rPr>
        <w:t xml:space="preserve"> invite</w:t>
      </w:r>
      <w:r w:rsidR="0049730B" w:rsidRPr="004B5758">
        <w:rPr>
          <w:rFonts w:ascii="Times New Roman" w:eastAsia="Calibri" w:hAnsi="Times New Roman" w:cs="Times New Roman"/>
          <w:noProof/>
          <w:lang w:eastAsia="fr-FR"/>
        </w:rPr>
        <w:t xml:space="preserve"> ensuite les membres du </w:t>
      </w:r>
      <w:r w:rsidR="00C2335B" w:rsidRPr="004B5758">
        <w:rPr>
          <w:rFonts w:ascii="Times New Roman" w:eastAsia="Calibri" w:hAnsi="Times New Roman" w:cs="Times New Roman"/>
          <w:noProof/>
          <w:lang w:eastAsia="fr-FR"/>
        </w:rPr>
        <w:t>C</w:t>
      </w:r>
      <w:r w:rsidR="0049730B" w:rsidRPr="004B5758">
        <w:rPr>
          <w:rFonts w:ascii="Times New Roman" w:eastAsia="Calibri" w:hAnsi="Times New Roman" w:cs="Times New Roman"/>
          <w:noProof/>
          <w:lang w:eastAsia="fr-FR"/>
        </w:rPr>
        <w:t>onseil m</w:t>
      </w:r>
      <w:r w:rsidR="00060E5A" w:rsidRPr="004B5758">
        <w:rPr>
          <w:rFonts w:ascii="Times New Roman" w:eastAsia="Calibri" w:hAnsi="Times New Roman" w:cs="Times New Roman"/>
          <w:noProof/>
          <w:lang w:eastAsia="fr-FR"/>
        </w:rPr>
        <w:t xml:space="preserve">unicipal à voter. </w:t>
      </w:r>
      <w:r w:rsidR="00571222">
        <w:rPr>
          <w:rFonts w:ascii="Times New Roman" w:eastAsia="Calibri" w:hAnsi="Times New Roman" w:cs="Times New Roman"/>
          <w:noProof/>
          <w:lang w:eastAsia="fr-FR"/>
        </w:rPr>
        <w:t xml:space="preserve">M. Alain FAVIER propose un vote à </w:t>
      </w:r>
      <w:r>
        <w:rPr>
          <w:rFonts w:ascii="Times New Roman" w:eastAsia="Calibri" w:hAnsi="Times New Roman" w:cs="Times New Roman"/>
          <w:noProof/>
          <w:lang w:eastAsia="fr-FR"/>
        </w:rPr>
        <w:t>main levée</w:t>
      </w:r>
      <w:r w:rsidR="00060E5A" w:rsidRPr="004B5758">
        <w:rPr>
          <w:rFonts w:ascii="Times New Roman" w:eastAsia="Calibri" w:hAnsi="Times New Roman" w:cs="Times New Roman"/>
          <w:noProof/>
          <w:lang w:eastAsia="fr-FR"/>
        </w:rPr>
        <w:t>.</w:t>
      </w:r>
      <w:r w:rsidR="00BF50F9">
        <w:rPr>
          <w:rFonts w:ascii="Times New Roman" w:eastAsia="Calibri" w:hAnsi="Times New Roman" w:cs="Times New Roman"/>
          <w:noProof/>
          <w:lang w:eastAsia="fr-FR"/>
        </w:rPr>
        <w:t xml:space="preserve"> </w:t>
      </w:r>
    </w:p>
    <w:p w14:paraId="2F8F5529" w14:textId="095A6783" w:rsidR="00F67277" w:rsidRPr="00F67277" w:rsidRDefault="00F67277" w:rsidP="0049730B">
      <w:pPr>
        <w:pStyle w:val="Paragraphedeliste"/>
        <w:suppressAutoHyphens/>
        <w:spacing w:after="0"/>
        <w:ind w:left="0"/>
        <w:jc w:val="both"/>
        <w:rPr>
          <w:rFonts w:ascii="Times New Roman" w:hAnsi="Times New Roman" w:cs="Times New Roman"/>
        </w:rPr>
      </w:pPr>
      <w:r w:rsidRPr="00F67277">
        <w:rPr>
          <w:rFonts w:ascii="Times New Roman" w:hAnsi="Times New Roman" w:cs="Times New Roman"/>
        </w:rPr>
        <w:t>Aucun conseiller présent ne demandant le vote à bullet</w:t>
      </w:r>
      <w:r w:rsidR="00BF50F9">
        <w:rPr>
          <w:rFonts w:ascii="Times New Roman" w:hAnsi="Times New Roman" w:cs="Times New Roman"/>
        </w:rPr>
        <w:t>in secret, l’élection du Maire D</w:t>
      </w:r>
      <w:r w:rsidRPr="00F67277">
        <w:rPr>
          <w:rFonts w:ascii="Times New Roman" w:hAnsi="Times New Roman" w:cs="Times New Roman"/>
        </w:rPr>
        <w:t xml:space="preserve">élégué peut avoir lieu. </w:t>
      </w:r>
    </w:p>
    <w:p w14:paraId="0E8FAE49" w14:textId="77777777" w:rsidR="00F67277" w:rsidRDefault="00F67277" w:rsidP="0049730B">
      <w:pPr>
        <w:pStyle w:val="Paragraphedeliste"/>
        <w:suppressAutoHyphens/>
        <w:spacing w:after="0"/>
        <w:ind w:left="0"/>
        <w:jc w:val="both"/>
        <w:rPr>
          <w:rFonts w:ascii="Times New Roman" w:hAnsi="Times New Roman" w:cs="Times New Roman"/>
        </w:rPr>
      </w:pPr>
      <w:r w:rsidRPr="00F67277">
        <w:rPr>
          <w:rFonts w:ascii="Times New Roman" w:hAnsi="Times New Roman" w:cs="Times New Roman"/>
          <w:u w:val="single"/>
        </w:rPr>
        <w:t>Résultat</w:t>
      </w:r>
      <w:r>
        <w:rPr>
          <w:rFonts w:ascii="Times New Roman" w:hAnsi="Times New Roman" w:cs="Times New Roman"/>
        </w:rPr>
        <w:t xml:space="preserve"> : 30 voix pour.</w:t>
      </w:r>
    </w:p>
    <w:p w14:paraId="049A6F7F" w14:textId="2ADD92E3" w:rsidR="0049730B" w:rsidRPr="004B5758" w:rsidRDefault="0049730B" w:rsidP="00CF47A2">
      <w:pPr>
        <w:pStyle w:val="Paragraphedeliste"/>
        <w:suppressAutoHyphens/>
        <w:spacing w:after="0"/>
        <w:ind w:left="0"/>
        <w:jc w:val="both"/>
        <w:rPr>
          <w:rFonts w:ascii="Times New Roman" w:eastAsia="Calibri" w:hAnsi="Times New Roman" w:cs="Times New Roman"/>
          <w:noProof/>
          <w:lang w:eastAsia="fr-FR"/>
        </w:rPr>
      </w:pPr>
      <w:r w:rsidRPr="004B5758">
        <w:rPr>
          <w:rFonts w:ascii="Times New Roman" w:eastAsia="Calibri" w:hAnsi="Times New Roman" w:cs="Times New Roman"/>
          <w:noProof/>
          <w:lang w:eastAsia="fr-FR"/>
        </w:rPr>
        <w:t>M</w:t>
      </w:r>
      <w:r w:rsidR="004274B6">
        <w:rPr>
          <w:rFonts w:ascii="Times New Roman" w:eastAsia="Calibri" w:hAnsi="Times New Roman" w:cs="Times New Roman"/>
          <w:noProof/>
          <w:lang w:eastAsia="fr-FR"/>
        </w:rPr>
        <w:t>me</w:t>
      </w:r>
      <w:r w:rsidRPr="004B5758">
        <w:rPr>
          <w:rFonts w:ascii="Times New Roman" w:eastAsia="Calibri" w:hAnsi="Times New Roman" w:cs="Times New Roman"/>
          <w:noProof/>
          <w:lang w:eastAsia="fr-FR"/>
        </w:rPr>
        <w:t xml:space="preserve"> </w:t>
      </w:r>
      <w:r w:rsidR="004274B6">
        <w:rPr>
          <w:rFonts w:ascii="Times New Roman" w:eastAsia="Calibri" w:hAnsi="Times New Roman" w:cs="Times New Roman"/>
          <w:noProof/>
          <w:lang w:eastAsia="fr-FR"/>
        </w:rPr>
        <w:t>Danielle BOCHET</w:t>
      </w:r>
      <w:r w:rsidRPr="004B5758">
        <w:rPr>
          <w:rFonts w:ascii="Times New Roman" w:eastAsia="Calibri" w:hAnsi="Times New Roman" w:cs="Times New Roman"/>
          <w:noProof/>
          <w:lang w:eastAsia="fr-FR"/>
        </w:rPr>
        <w:t>, ayant obtenu la majorité absolue, est proclamé</w:t>
      </w:r>
      <w:r w:rsidR="00CF47A2">
        <w:rPr>
          <w:rFonts w:ascii="Times New Roman" w:eastAsia="Calibri" w:hAnsi="Times New Roman" w:cs="Times New Roman"/>
          <w:noProof/>
          <w:lang w:eastAsia="fr-FR"/>
        </w:rPr>
        <w:t>e</w:t>
      </w:r>
      <w:r w:rsidRPr="004B5758">
        <w:rPr>
          <w:rFonts w:ascii="Times New Roman" w:eastAsia="Calibri" w:hAnsi="Times New Roman" w:cs="Times New Roman"/>
          <w:noProof/>
          <w:lang w:eastAsia="fr-FR"/>
        </w:rPr>
        <w:t xml:space="preserve"> Maire</w:t>
      </w:r>
      <w:r w:rsidR="004274B6">
        <w:rPr>
          <w:rFonts w:ascii="Times New Roman" w:eastAsia="Calibri" w:hAnsi="Times New Roman" w:cs="Times New Roman"/>
          <w:noProof/>
          <w:lang w:eastAsia="fr-FR"/>
        </w:rPr>
        <w:t xml:space="preserve"> Déléguée</w:t>
      </w:r>
      <w:r w:rsidR="001B343D">
        <w:rPr>
          <w:rFonts w:ascii="Times New Roman" w:eastAsia="Calibri" w:hAnsi="Times New Roman" w:cs="Times New Roman"/>
          <w:noProof/>
          <w:lang w:eastAsia="fr-FR"/>
        </w:rPr>
        <w:t xml:space="preserve"> d’</w:t>
      </w:r>
      <w:r w:rsidR="004274B6">
        <w:rPr>
          <w:rFonts w:ascii="Times New Roman" w:eastAsia="Calibri" w:hAnsi="Times New Roman" w:cs="Times New Roman"/>
          <w:noProof/>
          <w:lang w:eastAsia="fr-FR"/>
        </w:rPr>
        <w:t>Hermillon et</w:t>
      </w:r>
      <w:r w:rsidR="00353DB0" w:rsidRPr="004B5758">
        <w:rPr>
          <w:rFonts w:ascii="Times New Roman" w:eastAsia="Calibri" w:hAnsi="Times New Roman" w:cs="Times New Roman"/>
          <w:noProof/>
          <w:lang w:eastAsia="fr-FR"/>
        </w:rPr>
        <w:t xml:space="preserve"> installé</w:t>
      </w:r>
      <w:r w:rsidR="004274B6">
        <w:rPr>
          <w:rFonts w:ascii="Times New Roman" w:eastAsia="Calibri" w:hAnsi="Times New Roman" w:cs="Times New Roman"/>
          <w:noProof/>
          <w:lang w:eastAsia="fr-FR"/>
        </w:rPr>
        <w:t>e</w:t>
      </w:r>
      <w:r w:rsidR="00C07940" w:rsidRPr="004B5758">
        <w:rPr>
          <w:rFonts w:ascii="Times New Roman" w:eastAsia="Calibri" w:hAnsi="Times New Roman" w:cs="Times New Roman"/>
          <w:noProof/>
          <w:lang w:eastAsia="fr-FR"/>
        </w:rPr>
        <w:t xml:space="preserve"> dans ses fonctions.</w:t>
      </w:r>
    </w:p>
    <w:p w14:paraId="02E6620B" w14:textId="77777777" w:rsidR="00CF47A2" w:rsidRPr="007F5262" w:rsidRDefault="00CF47A2" w:rsidP="00CF47A2">
      <w:pPr>
        <w:pStyle w:val="Paragraphedeliste"/>
        <w:suppressAutoHyphens/>
        <w:spacing w:after="0"/>
        <w:ind w:left="0"/>
        <w:jc w:val="both"/>
        <w:rPr>
          <w:rFonts w:ascii="Times New Roman" w:hAnsi="Times New Roman" w:cs="Times New Roman"/>
          <w:sz w:val="16"/>
          <w:szCs w:val="16"/>
        </w:rPr>
      </w:pPr>
    </w:p>
    <w:p w14:paraId="35CC8A67" w14:textId="77777777" w:rsidR="00CF47A2" w:rsidRPr="00F67277" w:rsidRDefault="00CF47A2" w:rsidP="00CF47A2">
      <w:pPr>
        <w:pStyle w:val="Paragraphedeliste"/>
        <w:suppressAutoHyphens/>
        <w:spacing w:after="0"/>
        <w:ind w:left="0"/>
        <w:jc w:val="both"/>
        <w:rPr>
          <w:rFonts w:ascii="Times New Roman" w:eastAsia="Calibri" w:hAnsi="Times New Roman" w:cs="Times New Roman"/>
          <w:noProof/>
          <w:lang w:eastAsia="fr-FR"/>
        </w:rPr>
      </w:pPr>
      <w:r>
        <w:rPr>
          <w:rFonts w:ascii="Times New Roman" w:hAnsi="Times New Roman" w:cs="Times New Roman"/>
        </w:rPr>
        <w:t xml:space="preserve">Elle </w:t>
      </w:r>
      <w:r w:rsidRPr="00F67277">
        <w:rPr>
          <w:rFonts w:ascii="Times New Roman" w:hAnsi="Times New Roman" w:cs="Times New Roman"/>
        </w:rPr>
        <w:t>remercie l’assemblée pour la confiance qu’elle lui témoigne</w:t>
      </w:r>
      <w:r>
        <w:rPr>
          <w:rFonts w:ascii="Times New Roman" w:hAnsi="Times New Roman" w:cs="Times New Roman"/>
        </w:rPr>
        <w:t>.</w:t>
      </w:r>
    </w:p>
    <w:p w14:paraId="33B40CAA" w14:textId="77777777" w:rsidR="0049730B" w:rsidRDefault="0049730B" w:rsidP="0049730B">
      <w:pPr>
        <w:pStyle w:val="Paragraphedeliste"/>
        <w:suppressAutoHyphens/>
        <w:spacing w:after="0"/>
        <w:ind w:left="142"/>
        <w:jc w:val="both"/>
        <w:rPr>
          <w:rFonts w:ascii="Times New Roman" w:eastAsia="Calibri" w:hAnsi="Times New Roman" w:cs="Times New Roman"/>
          <w:noProof/>
          <w:lang w:eastAsia="fr-FR"/>
        </w:rPr>
      </w:pPr>
    </w:p>
    <w:p w14:paraId="0E579D26" w14:textId="77777777" w:rsidR="00CF47A2" w:rsidRPr="004B5758" w:rsidRDefault="00CF47A2" w:rsidP="0049730B">
      <w:pPr>
        <w:pStyle w:val="Paragraphedeliste"/>
        <w:suppressAutoHyphens/>
        <w:spacing w:after="0"/>
        <w:ind w:left="142"/>
        <w:jc w:val="both"/>
        <w:rPr>
          <w:rFonts w:ascii="Times New Roman" w:eastAsia="Calibri" w:hAnsi="Times New Roman" w:cs="Times New Roman"/>
          <w:noProof/>
          <w:lang w:eastAsia="fr-FR"/>
        </w:rPr>
      </w:pPr>
    </w:p>
    <w:p w14:paraId="0A68A373" w14:textId="77777777" w:rsidR="00CD620C" w:rsidRPr="00DA48F4" w:rsidRDefault="00CD620C" w:rsidP="0064571A">
      <w:pPr>
        <w:pBdr>
          <w:top w:val="single" w:sz="4" w:space="0" w:color="auto"/>
          <w:left w:val="single" w:sz="4" w:space="4" w:color="auto"/>
          <w:bottom w:val="single" w:sz="4" w:space="1" w:color="auto"/>
          <w:right w:val="single" w:sz="4" w:space="4" w:color="auto"/>
        </w:pBdr>
        <w:spacing w:after="0" w:line="240" w:lineRule="auto"/>
        <w:jc w:val="center"/>
        <w:rPr>
          <w:b/>
          <w:caps/>
          <w:sz w:val="24"/>
          <w:szCs w:val="24"/>
        </w:rPr>
      </w:pPr>
      <w:r w:rsidRPr="00DA48F4">
        <w:rPr>
          <w:b/>
          <w:caps/>
          <w:sz w:val="24"/>
          <w:szCs w:val="24"/>
        </w:rPr>
        <w:t>Création d’un budget annexe M49 en autonomie financière</w:t>
      </w:r>
    </w:p>
    <w:p w14:paraId="11E3DB87" w14:textId="77777777" w:rsidR="00CD620C" w:rsidRPr="003E7EA0" w:rsidRDefault="00CD620C" w:rsidP="00CD620C">
      <w:pPr>
        <w:tabs>
          <w:tab w:val="left" w:pos="0"/>
        </w:tabs>
        <w:ind w:right="-55"/>
        <w:jc w:val="both"/>
        <w:rPr>
          <w:sz w:val="8"/>
          <w:szCs w:val="8"/>
        </w:rPr>
      </w:pPr>
    </w:p>
    <w:p w14:paraId="7184A99D" w14:textId="2A5E0D22" w:rsidR="00CD620C" w:rsidRPr="00CD620C" w:rsidRDefault="00CD620C" w:rsidP="00CD620C">
      <w:pPr>
        <w:tabs>
          <w:tab w:val="left" w:pos="0"/>
        </w:tabs>
        <w:ind w:right="-55"/>
        <w:jc w:val="both"/>
        <w:rPr>
          <w:rFonts w:ascii="Times New Roman" w:hAnsi="Times New Roman" w:cs="Times New Roman"/>
        </w:rPr>
      </w:pPr>
      <w:r>
        <w:rPr>
          <w:rFonts w:ascii="Times New Roman" w:hAnsi="Times New Roman" w:cs="Times New Roman"/>
        </w:rPr>
        <w:t>Monsieur le Maire expose que l</w:t>
      </w:r>
      <w:r w:rsidRPr="00CD620C">
        <w:rPr>
          <w:rFonts w:ascii="Times New Roman" w:hAnsi="Times New Roman" w:cs="Times New Roman"/>
        </w:rPr>
        <w:t>a commune nouvelle de La Tour-en-Maurienne, composée de trois anciennes communes, ne peut, de façon réaliste, la première année de sa création et avec une échéance de transfert de ces compétences au 1</w:t>
      </w:r>
      <w:r w:rsidRPr="00CD620C">
        <w:rPr>
          <w:rFonts w:ascii="Times New Roman" w:hAnsi="Times New Roman" w:cs="Times New Roman"/>
          <w:vertAlign w:val="superscript"/>
        </w:rPr>
        <w:t>er</w:t>
      </w:r>
      <w:r w:rsidRPr="00CD620C">
        <w:rPr>
          <w:rFonts w:ascii="Times New Roman" w:hAnsi="Times New Roman" w:cs="Times New Roman"/>
        </w:rPr>
        <w:t xml:space="preserve"> janvier 2020, être capable d'équilibrer un budget annexe eau-assainissement sans un apport financier complémentaire.</w:t>
      </w:r>
    </w:p>
    <w:p w14:paraId="0C2D5F0E" w14:textId="77777777" w:rsidR="00CD620C" w:rsidRPr="00CD620C" w:rsidRDefault="00CD620C" w:rsidP="00CD620C">
      <w:pPr>
        <w:tabs>
          <w:tab w:val="left" w:pos="0"/>
        </w:tabs>
        <w:ind w:right="-55"/>
        <w:jc w:val="both"/>
        <w:rPr>
          <w:rFonts w:ascii="Times New Roman" w:hAnsi="Times New Roman" w:cs="Times New Roman"/>
        </w:rPr>
      </w:pPr>
      <w:r w:rsidRPr="00CD620C">
        <w:rPr>
          <w:rFonts w:ascii="Times New Roman" w:hAnsi="Times New Roman" w:cs="Times New Roman"/>
        </w:rPr>
        <w:t>Soit cet apport passe par une révision brutale des tarifs pratiqués (difficilement supportable pour les habitants de cette commune nouvelle), soit par l'octroi d'une subvention d'équilibre du budget principal vers le budget eau-assainissement.</w:t>
      </w:r>
    </w:p>
    <w:p w14:paraId="139B2152" w14:textId="77777777" w:rsidR="00CD620C" w:rsidRPr="003E7EA0" w:rsidRDefault="00CD620C" w:rsidP="00CD620C">
      <w:pPr>
        <w:tabs>
          <w:tab w:val="left" w:pos="0"/>
        </w:tabs>
        <w:ind w:right="-55"/>
        <w:jc w:val="both"/>
        <w:rPr>
          <w:rFonts w:ascii="Times New Roman" w:hAnsi="Times New Roman" w:cs="Times New Roman"/>
        </w:rPr>
      </w:pPr>
      <w:r w:rsidRPr="00CD620C">
        <w:rPr>
          <w:rFonts w:ascii="Times New Roman" w:hAnsi="Times New Roman" w:cs="Times New Roman"/>
        </w:rPr>
        <w:t>Cette deuxième option est considérée comme légale au regard de l'article</w:t>
      </w:r>
      <w:r w:rsidRPr="00CD620C">
        <w:rPr>
          <w:rFonts w:ascii="Times New Roman" w:hAnsi="Times New Roman" w:cs="Times New Roman"/>
          <w:b/>
        </w:rPr>
        <w:t xml:space="preserve"> </w:t>
      </w:r>
      <w:r w:rsidRPr="00CD620C">
        <w:rPr>
          <w:rFonts w:ascii="Times New Roman" w:hAnsi="Times New Roman" w:cs="Times New Roman"/>
        </w:rPr>
        <w:t xml:space="preserve">L2224-2 du Code Général des Collectivités Territoriales qui stipule que l’interdiction aux communes de prendre en charge dans leur budget propre des dépenses au titre des services publics visés à l'article L. 2224-1 </w:t>
      </w:r>
      <w:r w:rsidRPr="003E7EA0">
        <w:rPr>
          <w:rFonts w:ascii="Times New Roman" w:hAnsi="Times New Roman" w:cs="Times New Roman"/>
        </w:rPr>
        <w:t>n’est pas applicable dans les communes de moins de 3000 habitants.</w:t>
      </w:r>
    </w:p>
    <w:p w14:paraId="35C89E85" w14:textId="000D7E74" w:rsidR="00CD620C" w:rsidRPr="00CD620C" w:rsidRDefault="00CD620C" w:rsidP="00CD620C">
      <w:pPr>
        <w:tabs>
          <w:tab w:val="left" w:pos="0"/>
        </w:tabs>
        <w:ind w:right="-55"/>
        <w:jc w:val="both"/>
        <w:rPr>
          <w:rFonts w:ascii="Times New Roman" w:hAnsi="Times New Roman" w:cs="Times New Roman"/>
        </w:rPr>
      </w:pPr>
      <w:r w:rsidRPr="00CD620C">
        <w:rPr>
          <w:rFonts w:ascii="Times New Roman" w:hAnsi="Times New Roman" w:cs="Times New Roman"/>
        </w:rPr>
        <w:t>Le budget annexe M49 en autonomie financière pourra donc être librement subventionné par le budget principal.</w:t>
      </w:r>
    </w:p>
    <w:p w14:paraId="2373FEEC" w14:textId="77777777" w:rsidR="00CD620C" w:rsidRPr="00CD620C" w:rsidRDefault="00CD620C" w:rsidP="00CD620C">
      <w:pPr>
        <w:tabs>
          <w:tab w:val="left" w:pos="0"/>
        </w:tabs>
        <w:ind w:right="-55"/>
        <w:jc w:val="both"/>
        <w:rPr>
          <w:rFonts w:ascii="Times New Roman" w:hAnsi="Times New Roman" w:cs="Times New Roman"/>
        </w:rPr>
      </w:pPr>
      <w:r w:rsidRPr="00CD620C">
        <w:rPr>
          <w:rFonts w:ascii="Times New Roman" w:hAnsi="Times New Roman" w:cs="Times New Roman"/>
        </w:rPr>
        <w:t>Ce budget reprendra dès sa création les trésoreries arrêtées au 31/12/2018 cumulées des deux budgets annexes Eau - Assainissement des communes de Le Châtel et de Hermillon.</w:t>
      </w:r>
    </w:p>
    <w:p w14:paraId="6B33D457" w14:textId="77777777" w:rsidR="00CD620C" w:rsidRDefault="00CD620C" w:rsidP="00CD620C">
      <w:pPr>
        <w:tabs>
          <w:tab w:val="left" w:pos="0"/>
        </w:tabs>
        <w:ind w:right="-55"/>
        <w:jc w:val="both"/>
        <w:rPr>
          <w:rFonts w:ascii="Times New Roman" w:hAnsi="Times New Roman" w:cs="Times New Roman"/>
        </w:rPr>
      </w:pPr>
      <w:r w:rsidRPr="00CD620C">
        <w:rPr>
          <w:rFonts w:ascii="Times New Roman" w:hAnsi="Times New Roman" w:cs="Times New Roman"/>
        </w:rPr>
        <w:t>Le nouveau budget M49 pourra également bénéficier d'une avance remboursable de la part du budget principal.</w:t>
      </w:r>
    </w:p>
    <w:p w14:paraId="79F00385" w14:textId="5A265227" w:rsidR="00CD620C" w:rsidRPr="00CD620C" w:rsidRDefault="00CD620C" w:rsidP="00CD620C">
      <w:pPr>
        <w:tabs>
          <w:tab w:val="left" w:pos="0"/>
        </w:tabs>
        <w:ind w:right="-55"/>
        <w:jc w:val="both"/>
        <w:rPr>
          <w:rFonts w:ascii="Times New Roman" w:hAnsi="Times New Roman" w:cs="Times New Roman"/>
        </w:rPr>
      </w:pPr>
      <w:r>
        <w:rPr>
          <w:rFonts w:ascii="Times New Roman" w:hAnsi="Times New Roman" w:cs="Times New Roman"/>
        </w:rPr>
        <w:t xml:space="preserve">Le </w:t>
      </w:r>
      <w:r w:rsidRPr="00CD620C">
        <w:rPr>
          <w:rFonts w:ascii="Times New Roman" w:hAnsi="Times New Roman" w:cs="Times New Roman"/>
        </w:rPr>
        <w:t xml:space="preserve">budget annexe M49 en autonomie financière relatif à l’eau et à </w:t>
      </w:r>
      <w:r>
        <w:rPr>
          <w:rFonts w:ascii="Times New Roman" w:hAnsi="Times New Roman" w:cs="Times New Roman"/>
        </w:rPr>
        <w:t>l’assainissement, créé le 1</w:t>
      </w:r>
      <w:r w:rsidRPr="00CD620C">
        <w:rPr>
          <w:rFonts w:ascii="Times New Roman" w:hAnsi="Times New Roman" w:cs="Times New Roman"/>
          <w:vertAlign w:val="superscript"/>
        </w:rPr>
        <w:t>er</w:t>
      </w:r>
      <w:r>
        <w:rPr>
          <w:rFonts w:ascii="Times New Roman" w:hAnsi="Times New Roman" w:cs="Times New Roman"/>
        </w:rPr>
        <w:t xml:space="preserve"> janvier 2019, </w:t>
      </w:r>
      <w:r w:rsidRPr="00CD620C">
        <w:rPr>
          <w:rFonts w:ascii="Times New Roman" w:hAnsi="Times New Roman" w:cs="Times New Roman"/>
        </w:rPr>
        <w:t>sera dénommé « budget annexe de l’eau et de l’assainissement ».</w:t>
      </w:r>
    </w:p>
    <w:p w14:paraId="2576BF2B" w14:textId="77777777" w:rsidR="008E25CB" w:rsidRPr="00253A2C" w:rsidRDefault="008E25CB" w:rsidP="008E25CB">
      <w:pPr>
        <w:jc w:val="right"/>
        <w:rPr>
          <w:rFonts w:ascii="Times New Roman" w:hAnsi="Times New Roman" w:cs="Times New Roman"/>
          <w:i/>
        </w:rPr>
      </w:pPr>
      <w:r w:rsidRPr="00253A2C">
        <w:rPr>
          <w:rFonts w:ascii="Times New Roman" w:hAnsi="Times New Roman" w:cs="Times New Roman"/>
          <w:i/>
        </w:rPr>
        <w:t>Vote : 30 Pour</w:t>
      </w:r>
    </w:p>
    <w:p w14:paraId="677514FD" w14:textId="77777777" w:rsidR="002A7EB9" w:rsidRPr="003E7EA0" w:rsidRDefault="002A7EB9" w:rsidP="0049730B">
      <w:pPr>
        <w:pStyle w:val="Paragraphedeliste"/>
        <w:suppressAutoHyphens/>
        <w:spacing w:after="0"/>
        <w:ind w:left="0"/>
        <w:jc w:val="both"/>
        <w:rPr>
          <w:rFonts w:ascii="Times New Roman" w:eastAsia="Calibri" w:hAnsi="Times New Roman" w:cs="Times New Roman"/>
          <w:noProof/>
          <w:sz w:val="8"/>
          <w:szCs w:val="8"/>
          <w:lang w:eastAsia="fr-FR"/>
        </w:rPr>
      </w:pPr>
    </w:p>
    <w:p w14:paraId="7B393593" w14:textId="0B8767EF" w:rsidR="00CD620C" w:rsidRPr="00DA48F4" w:rsidRDefault="00CD620C" w:rsidP="00CD620C">
      <w:pPr>
        <w:pBdr>
          <w:top w:val="single" w:sz="4" w:space="1" w:color="auto"/>
          <w:left w:val="single" w:sz="4" w:space="4" w:color="auto"/>
          <w:bottom w:val="single" w:sz="4" w:space="1" w:color="auto"/>
          <w:right w:val="single" w:sz="4" w:space="4" w:color="auto"/>
        </w:pBdr>
        <w:tabs>
          <w:tab w:val="left" w:pos="426"/>
          <w:tab w:val="left" w:pos="3544"/>
          <w:tab w:val="left" w:pos="6946"/>
          <w:tab w:val="left" w:pos="8222"/>
        </w:tabs>
        <w:ind w:right="282"/>
        <w:jc w:val="center"/>
        <w:rPr>
          <w:b/>
          <w:caps/>
          <w:sz w:val="24"/>
          <w:szCs w:val="24"/>
        </w:rPr>
      </w:pPr>
      <w:r w:rsidRPr="00DA48F4">
        <w:rPr>
          <w:b/>
          <w:caps/>
          <w:sz w:val="24"/>
          <w:szCs w:val="24"/>
        </w:rPr>
        <w:t>Commissions  communales</w:t>
      </w:r>
    </w:p>
    <w:p w14:paraId="5CC94BE6" w14:textId="77777777" w:rsidR="00CD620C" w:rsidRDefault="00CD620C" w:rsidP="00CD620C">
      <w:pPr>
        <w:pStyle w:val="Corpsdetexte"/>
        <w:tabs>
          <w:tab w:val="left" w:pos="426"/>
        </w:tabs>
        <w:jc w:val="both"/>
        <w:rPr>
          <w:b w:val="0"/>
          <w:bCs w:val="0"/>
          <w:sz w:val="8"/>
          <w:szCs w:val="8"/>
          <w:lang w:val="fr-FR"/>
        </w:rPr>
      </w:pPr>
    </w:p>
    <w:p w14:paraId="713B10A1" w14:textId="77777777" w:rsidR="00CD620C" w:rsidRPr="003E7EA0" w:rsidRDefault="00CD620C" w:rsidP="00CD620C">
      <w:pPr>
        <w:jc w:val="both"/>
        <w:rPr>
          <w:rFonts w:ascii="Times New Roman" w:hAnsi="Times New Roman" w:cs="Times New Roman"/>
        </w:rPr>
      </w:pPr>
      <w:r w:rsidRPr="003E7EA0">
        <w:rPr>
          <w:rFonts w:ascii="Times New Roman" w:hAnsi="Times New Roman" w:cs="Times New Roman"/>
        </w:rPr>
        <w:t>Monsieur le Maire invite l’assemblée à procéder à l’élection des membres des différentes commissions communales et précise que le maire et les adjoints sont membres de droit de toutes les commissions.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7259"/>
      </w:tblGrid>
      <w:tr w:rsidR="00137977" w:rsidRPr="00137977" w14:paraId="45CF840C" w14:textId="77777777" w:rsidTr="00137977">
        <w:trPr>
          <w:trHeight w:val="486"/>
        </w:trPr>
        <w:tc>
          <w:tcPr>
            <w:tcW w:w="3227" w:type="dxa"/>
            <w:shd w:val="clear" w:color="auto" w:fill="auto"/>
            <w:vAlign w:val="center"/>
          </w:tcPr>
          <w:p w14:paraId="552C2D80" w14:textId="77777777" w:rsidR="00137977" w:rsidRPr="00137977" w:rsidRDefault="00137977" w:rsidP="00031F90">
            <w:pPr>
              <w:tabs>
                <w:tab w:val="left" w:pos="2820"/>
              </w:tabs>
              <w:jc w:val="center"/>
              <w:rPr>
                <w:rFonts w:ascii="Times New Roman" w:hAnsi="Times New Roman" w:cs="Times New Roman"/>
                <w:b/>
                <w:sz w:val="24"/>
                <w:szCs w:val="24"/>
              </w:rPr>
            </w:pPr>
            <w:r w:rsidRPr="00137977">
              <w:rPr>
                <w:rFonts w:ascii="Times New Roman" w:hAnsi="Times New Roman" w:cs="Times New Roman"/>
                <w:b/>
                <w:sz w:val="24"/>
                <w:szCs w:val="24"/>
              </w:rPr>
              <w:t>Commissions</w:t>
            </w:r>
          </w:p>
        </w:tc>
        <w:tc>
          <w:tcPr>
            <w:tcW w:w="7371" w:type="dxa"/>
            <w:shd w:val="clear" w:color="auto" w:fill="auto"/>
            <w:vAlign w:val="center"/>
          </w:tcPr>
          <w:p w14:paraId="1ADA5A86" w14:textId="77777777" w:rsidR="00137977" w:rsidRPr="00137977" w:rsidRDefault="00137977" w:rsidP="00031F90">
            <w:pPr>
              <w:jc w:val="center"/>
              <w:rPr>
                <w:rFonts w:ascii="Times New Roman" w:hAnsi="Times New Roman" w:cs="Times New Roman"/>
                <w:b/>
                <w:sz w:val="24"/>
                <w:szCs w:val="24"/>
              </w:rPr>
            </w:pPr>
            <w:r w:rsidRPr="00137977">
              <w:rPr>
                <w:rFonts w:ascii="Times New Roman" w:hAnsi="Times New Roman" w:cs="Times New Roman"/>
                <w:b/>
                <w:sz w:val="24"/>
                <w:szCs w:val="24"/>
              </w:rPr>
              <w:t>Membres</w:t>
            </w:r>
          </w:p>
        </w:tc>
      </w:tr>
      <w:tr w:rsidR="00137977" w:rsidRPr="00137977" w14:paraId="600FEBAF" w14:textId="77777777" w:rsidTr="00137977">
        <w:trPr>
          <w:trHeight w:val="618"/>
        </w:trPr>
        <w:tc>
          <w:tcPr>
            <w:tcW w:w="3227" w:type="dxa"/>
            <w:shd w:val="clear" w:color="auto" w:fill="auto"/>
            <w:vAlign w:val="center"/>
          </w:tcPr>
          <w:p w14:paraId="45099122" w14:textId="77777777" w:rsidR="00137977" w:rsidRPr="003E7EA0" w:rsidRDefault="00137977" w:rsidP="00031F90">
            <w:pPr>
              <w:jc w:val="center"/>
              <w:rPr>
                <w:rFonts w:ascii="Times New Roman" w:hAnsi="Times New Roman" w:cs="Times New Roman"/>
              </w:rPr>
            </w:pPr>
            <w:r w:rsidRPr="003E7EA0">
              <w:rPr>
                <w:rFonts w:ascii="Times New Roman" w:hAnsi="Times New Roman" w:cs="Times New Roman"/>
              </w:rPr>
              <w:t>Travaux, aménagement, forêts</w:t>
            </w:r>
          </w:p>
        </w:tc>
        <w:tc>
          <w:tcPr>
            <w:tcW w:w="7371" w:type="dxa"/>
            <w:shd w:val="clear" w:color="auto" w:fill="auto"/>
          </w:tcPr>
          <w:p w14:paraId="1CCC2E10" w14:textId="0CC63B51" w:rsidR="00137977" w:rsidRPr="00045BD2" w:rsidRDefault="00137977" w:rsidP="003E7EA0">
            <w:pPr>
              <w:jc w:val="both"/>
              <w:rPr>
                <w:rFonts w:ascii="Times New Roman" w:hAnsi="Times New Roman" w:cs="Times New Roman"/>
                <w:sz w:val="20"/>
                <w:szCs w:val="20"/>
              </w:rPr>
            </w:pPr>
            <w:r w:rsidRPr="00045BD2">
              <w:rPr>
                <w:rFonts w:ascii="Times New Roman" w:hAnsi="Times New Roman" w:cs="Times New Roman"/>
                <w:sz w:val="20"/>
                <w:szCs w:val="20"/>
              </w:rPr>
              <w:t xml:space="preserve">ANDRE François, BOCHET Hervé, CHENE Alain, CHEVALLIER Anne, DOMINJON Alain, DUPRAZ Albert, FALQUET Philippe, FAVIER Alain, </w:t>
            </w:r>
            <w:r w:rsidR="00D92A35" w:rsidRPr="00045BD2">
              <w:rPr>
                <w:rFonts w:ascii="Times New Roman" w:hAnsi="Times New Roman" w:cs="Times New Roman"/>
                <w:sz w:val="20"/>
                <w:szCs w:val="20"/>
              </w:rPr>
              <w:t xml:space="preserve">FRUMILLON Michel, </w:t>
            </w:r>
            <w:r w:rsidRPr="00045BD2">
              <w:rPr>
                <w:rFonts w:ascii="Times New Roman" w:hAnsi="Times New Roman" w:cs="Times New Roman"/>
                <w:sz w:val="20"/>
                <w:szCs w:val="20"/>
              </w:rPr>
              <w:t>NUER Brigitte, REYNAUD Claude, STASIA Jean-Michel</w:t>
            </w:r>
          </w:p>
        </w:tc>
      </w:tr>
      <w:tr w:rsidR="00137977" w:rsidRPr="00137977" w14:paraId="45EA420E" w14:textId="77777777" w:rsidTr="00137977">
        <w:trPr>
          <w:trHeight w:val="569"/>
        </w:trPr>
        <w:tc>
          <w:tcPr>
            <w:tcW w:w="3227" w:type="dxa"/>
            <w:shd w:val="clear" w:color="auto" w:fill="auto"/>
            <w:vAlign w:val="center"/>
          </w:tcPr>
          <w:p w14:paraId="5DD18A8A" w14:textId="77777777" w:rsidR="00137977" w:rsidRPr="003E7EA0" w:rsidRDefault="00137977" w:rsidP="00031F90">
            <w:pPr>
              <w:jc w:val="center"/>
              <w:rPr>
                <w:rFonts w:ascii="Times New Roman" w:hAnsi="Times New Roman" w:cs="Times New Roman"/>
              </w:rPr>
            </w:pPr>
            <w:r w:rsidRPr="003E7EA0">
              <w:rPr>
                <w:rFonts w:ascii="Times New Roman" w:hAnsi="Times New Roman" w:cs="Times New Roman"/>
              </w:rPr>
              <w:t>Vie scolaire</w:t>
            </w:r>
          </w:p>
        </w:tc>
        <w:tc>
          <w:tcPr>
            <w:tcW w:w="7371" w:type="dxa"/>
            <w:shd w:val="clear" w:color="auto" w:fill="auto"/>
          </w:tcPr>
          <w:p w14:paraId="380228F6" w14:textId="0D10AE8E" w:rsidR="00137977" w:rsidRPr="00045BD2" w:rsidRDefault="00137977" w:rsidP="00031F90">
            <w:pPr>
              <w:jc w:val="both"/>
              <w:rPr>
                <w:rFonts w:ascii="Times New Roman" w:hAnsi="Times New Roman" w:cs="Times New Roman"/>
                <w:sz w:val="20"/>
                <w:szCs w:val="20"/>
              </w:rPr>
            </w:pPr>
            <w:r w:rsidRPr="00045BD2">
              <w:rPr>
                <w:rFonts w:ascii="Times New Roman" w:hAnsi="Times New Roman" w:cs="Times New Roman"/>
                <w:sz w:val="20"/>
                <w:szCs w:val="20"/>
              </w:rPr>
              <w:t>BENEDETTO Sophie, BOCHET Danielle, BOCHET Hervé, DEFUNTI Elisabeth, DUPRAZ-CHAUDET Laure, STASIA Jean-Michel</w:t>
            </w:r>
          </w:p>
        </w:tc>
      </w:tr>
      <w:tr w:rsidR="00137977" w:rsidRPr="00137977" w14:paraId="47D75384" w14:textId="77777777" w:rsidTr="00137977">
        <w:trPr>
          <w:trHeight w:val="565"/>
        </w:trPr>
        <w:tc>
          <w:tcPr>
            <w:tcW w:w="3227" w:type="dxa"/>
            <w:shd w:val="clear" w:color="auto" w:fill="auto"/>
            <w:vAlign w:val="center"/>
          </w:tcPr>
          <w:p w14:paraId="46F4E103" w14:textId="77777777" w:rsidR="00137977" w:rsidRPr="003E7EA0" w:rsidRDefault="00137977" w:rsidP="00031F90">
            <w:pPr>
              <w:jc w:val="center"/>
              <w:rPr>
                <w:rFonts w:ascii="Times New Roman" w:hAnsi="Times New Roman" w:cs="Times New Roman"/>
              </w:rPr>
            </w:pPr>
            <w:r w:rsidRPr="003E7EA0">
              <w:rPr>
                <w:rFonts w:ascii="Times New Roman" w:hAnsi="Times New Roman" w:cs="Times New Roman"/>
              </w:rPr>
              <w:t>Finances</w:t>
            </w:r>
          </w:p>
        </w:tc>
        <w:tc>
          <w:tcPr>
            <w:tcW w:w="7371" w:type="dxa"/>
            <w:shd w:val="clear" w:color="auto" w:fill="auto"/>
          </w:tcPr>
          <w:p w14:paraId="690033FD" w14:textId="3B5E4A0C" w:rsidR="00137977" w:rsidRPr="00045BD2" w:rsidRDefault="00137977" w:rsidP="00031F90">
            <w:pPr>
              <w:jc w:val="both"/>
              <w:rPr>
                <w:rFonts w:ascii="Times New Roman" w:hAnsi="Times New Roman" w:cs="Times New Roman"/>
                <w:sz w:val="20"/>
                <w:szCs w:val="20"/>
              </w:rPr>
            </w:pPr>
            <w:r w:rsidRPr="00045BD2">
              <w:rPr>
                <w:rFonts w:ascii="Times New Roman" w:hAnsi="Times New Roman" w:cs="Times New Roman"/>
                <w:sz w:val="20"/>
                <w:szCs w:val="20"/>
              </w:rPr>
              <w:t>BAROU-MORRUGARES Sabine, BOCHET Danielle, BOCHET Hervé, DEFUNTI Elisabeth, FALQUET Philippe</w:t>
            </w:r>
          </w:p>
        </w:tc>
      </w:tr>
      <w:tr w:rsidR="00137977" w:rsidRPr="00137977" w14:paraId="1FCDBCCF" w14:textId="77777777" w:rsidTr="00137977">
        <w:trPr>
          <w:trHeight w:val="552"/>
        </w:trPr>
        <w:tc>
          <w:tcPr>
            <w:tcW w:w="3227" w:type="dxa"/>
            <w:shd w:val="clear" w:color="auto" w:fill="auto"/>
            <w:vAlign w:val="center"/>
          </w:tcPr>
          <w:p w14:paraId="2AABCA4B" w14:textId="77777777" w:rsidR="00137977" w:rsidRPr="003E7EA0" w:rsidRDefault="00137977" w:rsidP="00031F90">
            <w:pPr>
              <w:jc w:val="center"/>
              <w:rPr>
                <w:rFonts w:ascii="Times New Roman" w:hAnsi="Times New Roman" w:cs="Times New Roman"/>
              </w:rPr>
            </w:pPr>
            <w:r w:rsidRPr="003E7EA0">
              <w:rPr>
                <w:rFonts w:ascii="Times New Roman" w:hAnsi="Times New Roman" w:cs="Times New Roman"/>
              </w:rPr>
              <w:t>Ressources Humaines</w:t>
            </w:r>
          </w:p>
        </w:tc>
        <w:tc>
          <w:tcPr>
            <w:tcW w:w="7371" w:type="dxa"/>
            <w:shd w:val="clear" w:color="auto" w:fill="auto"/>
          </w:tcPr>
          <w:p w14:paraId="25AE039F" w14:textId="6629A521" w:rsidR="00137977" w:rsidRPr="00045BD2" w:rsidRDefault="00137977" w:rsidP="00031F90">
            <w:pPr>
              <w:jc w:val="both"/>
              <w:rPr>
                <w:rFonts w:ascii="Times New Roman" w:hAnsi="Times New Roman" w:cs="Times New Roman"/>
                <w:sz w:val="20"/>
                <w:szCs w:val="20"/>
              </w:rPr>
            </w:pPr>
            <w:r w:rsidRPr="00045BD2">
              <w:rPr>
                <w:rFonts w:ascii="Times New Roman" w:hAnsi="Times New Roman" w:cs="Times New Roman"/>
                <w:sz w:val="20"/>
                <w:szCs w:val="20"/>
              </w:rPr>
              <w:t>BOCHET Danielle, DEFUNT</w:t>
            </w:r>
            <w:r w:rsidR="00B72E4B" w:rsidRPr="00045BD2">
              <w:rPr>
                <w:rFonts w:ascii="Times New Roman" w:hAnsi="Times New Roman" w:cs="Times New Roman"/>
                <w:sz w:val="20"/>
                <w:szCs w:val="20"/>
              </w:rPr>
              <w:t>I Elisabeth, STASIA Jean-Michel</w:t>
            </w:r>
          </w:p>
        </w:tc>
      </w:tr>
      <w:tr w:rsidR="00137977" w:rsidRPr="00137977" w14:paraId="3C5CE14E" w14:textId="77777777" w:rsidTr="00137977">
        <w:trPr>
          <w:trHeight w:val="561"/>
        </w:trPr>
        <w:tc>
          <w:tcPr>
            <w:tcW w:w="3227" w:type="dxa"/>
            <w:shd w:val="clear" w:color="auto" w:fill="auto"/>
            <w:vAlign w:val="center"/>
          </w:tcPr>
          <w:p w14:paraId="32D12711" w14:textId="77777777" w:rsidR="00137977" w:rsidRPr="003E7EA0" w:rsidRDefault="00137977" w:rsidP="00031F90">
            <w:pPr>
              <w:jc w:val="center"/>
              <w:rPr>
                <w:rFonts w:ascii="Times New Roman" w:hAnsi="Times New Roman" w:cs="Times New Roman"/>
              </w:rPr>
            </w:pPr>
            <w:r w:rsidRPr="003E7EA0">
              <w:rPr>
                <w:rFonts w:ascii="Times New Roman" w:hAnsi="Times New Roman" w:cs="Times New Roman"/>
              </w:rPr>
              <w:t>Communication, culture, animation</w:t>
            </w:r>
          </w:p>
        </w:tc>
        <w:tc>
          <w:tcPr>
            <w:tcW w:w="7371" w:type="dxa"/>
            <w:shd w:val="clear" w:color="auto" w:fill="auto"/>
          </w:tcPr>
          <w:p w14:paraId="0054480E" w14:textId="7932C31A" w:rsidR="00137977" w:rsidRPr="00045BD2" w:rsidRDefault="00137977" w:rsidP="00031F90">
            <w:pPr>
              <w:jc w:val="both"/>
              <w:rPr>
                <w:rFonts w:ascii="Times New Roman" w:hAnsi="Times New Roman" w:cs="Times New Roman"/>
                <w:sz w:val="20"/>
                <w:szCs w:val="20"/>
              </w:rPr>
            </w:pPr>
            <w:r w:rsidRPr="00045BD2">
              <w:rPr>
                <w:rFonts w:ascii="Times New Roman" w:hAnsi="Times New Roman" w:cs="Times New Roman"/>
                <w:sz w:val="20"/>
                <w:szCs w:val="20"/>
              </w:rPr>
              <w:t xml:space="preserve">AVANZI Louis, DIOLOGENT Philippe, DUPRAZ-CHAUDET Laure, FRUMILLON Michel, ROUSSEAU Pascal, </w:t>
            </w:r>
            <w:r w:rsidR="00B72E4B" w:rsidRPr="00045BD2">
              <w:rPr>
                <w:rFonts w:ascii="Times New Roman" w:hAnsi="Times New Roman" w:cs="Times New Roman"/>
                <w:sz w:val="20"/>
                <w:szCs w:val="20"/>
              </w:rPr>
              <w:t>STASIA Jean-Michel, VALLIN Rémi</w:t>
            </w:r>
          </w:p>
        </w:tc>
      </w:tr>
    </w:tbl>
    <w:p w14:paraId="6A8EF0C1" w14:textId="77777777" w:rsidR="00045BD2" w:rsidRDefault="00045BD2" w:rsidP="008E25CB">
      <w:pPr>
        <w:jc w:val="right"/>
        <w:rPr>
          <w:rFonts w:ascii="Times New Roman" w:hAnsi="Times New Roman" w:cs="Times New Roman"/>
          <w:i/>
        </w:rPr>
      </w:pPr>
    </w:p>
    <w:p w14:paraId="50674960" w14:textId="77777777" w:rsidR="008E25CB" w:rsidRPr="00253A2C" w:rsidRDefault="008E25CB" w:rsidP="008E25CB">
      <w:pPr>
        <w:jc w:val="right"/>
        <w:rPr>
          <w:rFonts w:ascii="Times New Roman" w:hAnsi="Times New Roman" w:cs="Times New Roman"/>
          <w:i/>
        </w:rPr>
      </w:pPr>
      <w:r w:rsidRPr="00253A2C">
        <w:rPr>
          <w:rFonts w:ascii="Times New Roman" w:hAnsi="Times New Roman" w:cs="Times New Roman"/>
          <w:i/>
        </w:rPr>
        <w:t>Vote : 30 Pour</w:t>
      </w:r>
    </w:p>
    <w:p w14:paraId="48822841" w14:textId="77777777" w:rsidR="004E62EB" w:rsidRPr="00DA48F4" w:rsidRDefault="004E62EB" w:rsidP="004E62EB">
      <w:pPr>
        <w:pStyle w:val="Titre1"/>
        <w:pBdr>
          <w:top w:val="single" w:sz="4" w:space="7" w:color="auto"/>
          <w:left w:val="single" w:sz="4" w:space="19" w:color="auto"/>
          <w:bottom w:val="single" w:sz="4" w:space="8" w:color="auto"/>
          <w:right w:val="single" w:sz="4" w:space="0" w:color="auto"/>
        </w:pBdr>
        <w:tabs>
          <w:tab w:val="right" w:pos="426"/>
        </w:tabs>
        <w:ind w:left="680"/>
        <w:rPr>
          <w:rFonts w:asciiTheme="minorHAnsi" w:hAnsiTheme="minorHAnsi"/>
          <w:lang w:val="fr-FR"/>
        </w:rPr>
      </w:pPr>
      <w:r w:rsidRPr="00DA48F4">
        <w:rPr>
          <w:rFonts w:asciiTheme="minorHAnsi" w:hAnsiTheme="minorHAnsi"/>
          <w:lang w:val="fr-FR"/>
        </w:rPr>
        <w:lastRenderedPageBreak/>
        <w:t>COMMISSION  COMMUNALE  DES  IMPOTS  DIRECTS  (CCID)</w:t>
      </w:r>
    </w:p>
    <w:p w14:paraId="444F29DE" w14:textId="77777777" w:rsidR="004E62EB" w:rsidRPr="003B6E2C" w:rsidRDefault="004E62EB" w:rsidP="004E62EB">
      <w:pPr>
        <w:jc w:val="both"/>
        <w:rPr>
          <w:sz w:val="8"/>
          <w:szCs w:val="8"/>
        </w:rPr>
      </w:pPr>
    </w:p>
    <w:p w14:paraId="71FD7C9E" w14:textId="77777777" w:rsidR="003B6E2C" w:rsidRPr="007F5262" w:rsidRDefault="003B6E2C" w:rsidP="004E62EB">
      <w:pPr>
        <w:jc w:val="both"/>
        <w:rPr>
          <w:sz w:val="16"/>
          <w:szCs w:val="16"/>
        </w:rPr>
      </w:pPr>
    </w:p>
    <w:p w14:paraId="7DF461C0" w14:textId="77777777" w:rsidR="004E62EB" w:rsidRPr="00350103" w:rsidRDefault="004E62EB" w:rsidP="004E62EB">
      <w:pPr>
        <w:jc w:val="both"/>
        <w:rPr>
          <w:rFonts w:ascii="Times New Roman" w:hAnsi="Times New Roman" w:cs="Times New Roman"/>
        </w:rPr>
      </w:pPr>
      <w:r w:rsidRPr="00350103">
        <w:rPr>
          <w:rFonts w:ascii="Times New Roman" w:hAnsi="Times New Roman" w:cs="Times New Roman"/>
        </w:rPr>
        <w:t>Monsieur le Maire rappelle que l'article 1650 du code général des impôts institue dans chaque commune une commission communale des impôts directs présidée par le maire.</w:t>
      </w:r>
    </w:p>
    <w:p w14:paraId="5C6998C4" w14:textId="77777777" w:rsidR="004E62EB" w:rsidRPr="00350103" w:rsidRDefault="004E62EB" w:rsidP="004E62EB">
      <w:pPr>
        <w:jc w:val="both"/>
        <w:rPr>
          <w:rFonts w:ascii="Times New Roman" w:hAnsi="Times New Roman" w:cs="Times New Roman"/>
        </w:rPr>
      </w:pPr>
      <w:r w:rsidRPr="00350103">
        <w:rPr>
          <w:rFonts w:ascii="Times New Roman" w:hAnsi="Times New Roman" w:cs="Times New Roman"/>
        </w:rPr>
        <w:t>Dans les communes de moins de 2000 habitants, la commission est composée de 6 commissaires titulaires et de 6 commissaires suppléants.</w:t>
      </w:r>
    </w:p>
    <w:p w14:paraId="5A167743" w14:textId="77777777" w:rsidR="004E62EB" w:rsidRPr="00350103" w:rsidRDefault="004E62EB" w:rsidP="004E62EB">
      <w:pPr>
        <w:jc w:val="both"/>
        <w:rPr>
          <w:rFonts w:ascii="Times New Roman" w:hAnsi="Times New Roman" w:cs="Times New Roman"/>
        </w:rPr>
      </w:pPr>
      <w:r w:rsidRPr="00350103">
        <w:rPr>
          <w:rFonts w:ascii="Times New Roman" w:hAnsi="Times New Roman" w:cs="Times New Roman"/>
        </w:rPr>
        <w:t>La durée du mandat des membres de la commission est identique à celle du mandat du conseil municipal.</w:t>
      </w:r>
    </w:p>
    <w:p w14:paraId="71F1C26F" w14:textId="77777777" w:rsidR="004E62EB" w:rsidRPr="00350103" w:rsidRDefault="004E62EB" w:rsidP="004E62EB">
      <w:pPr>
        <w:jc w:val="both"/>
        <w:rPr>
          <w:rFonts w:ascii="Times New Roman" w:hAnsi="Times New Roman" w:cs="Times New Roman"/>
        </w:rPr>
      </w:pPr>
      <w:r w:rsidRPr="00350103">
        <w:rPr>
          <w:rFonts w:ascii="Times New Roman" w:hAnsi="Times New Roman" w:cs="Times New Roman"/>
        </w:rPr>
        <w:t>Suite à la création de la commune nouvelle de La Tour-en-Maurienne, il convient de procéder à la constitution d’une nouvelle commission communale des impôts directs.</w:t>
      </w:r>
    </w:p>
    <w:p w14:paraId="0927D962" w14:textId="77777777" w:rsidR="004E62EB" w:rsidRPr="00350103" w:rsidRDefault="004E62EB" w:rsidP="004E62EB">
      <w:pPr>
        <w:jc w:val="both"/>
        <w:rPr>
          <w:rFonts w:ascii="Times New Roman" w:hAnsi="Times New Roman" w:cs="Times New Roman"/>
        </w:rPr>
      </w:pPr>
      <w:r w:rsidRPr="00350103">
        <w:rPr>
          <w:rFonts w:ascii="Times New Roman" w:hAnsi="Times New Roman" w:cs="Times New Roman"/>
        </w:rPr>
        <w:t>Monsieur le Maire précise que le Conseil municipal doit présenter à la Direction Générale des Finances Publiques une proposition de liste de 24 commissaires (12 titulaires et 12 suppléants) répondant à des critères bien précis afin que celle-ci procède à la désignation définitive de 6 titulaires et 6 suppléants.</w:t>
      </w:r>
    </w:p>
    <w:p w14:paraId="0894B909" w14:textId="77777777" w:rsidR="004E62EB" w:rsidRPr="00350103" w:rsidRDefault="004E62EB" w:rsidP="004E62EB">
      <w:pPr>
        <w:jc w:val="both"/>
        <w:rPr>
          <w:rFonts w:ascii="Times New Roman" w:hAnsi="Times New Roman" w:cs="Times New Roman"/>
        </w:rPr>
      </w:pPr>
      <w:r w:rsidRPr="00350103">
        <w:rPr>
          <w:rFonts w:ascii="Times New Roman" w:hAnsi="Times New Roman" w:cs="Times New Roman"/>
        </w:rPr>
        <w:t>Les commissaires doivent être de nationalité française, être âgés de 25 ans au moins, jouir de leurs droits civils, être inscrits aux rôles des impositions directes locales dans la commune, être familiarisés avec les circonstances locales et posséder des connaissances suffisantes pour l'exécution des travaux confiés à la commission et un commissaire doit être domicilié en dehors de la commune.</w:t>
      </w:r>
    </w:p>
    <w:p w14:paraId="7D949D69" w14:textId="62B25D6B" w:rsidR="004E62EB" w:rsidRPr="00350103" w:rsidRDefault="004E62EB" w:rsidP="004E62EB">
      <w:pPr>
        <w:jc w:val="both"/>
        <w:rPr>
          <w:rFonts w:ascii="Times New Roman" w:hAnsi="Times New Roman" w:cs="Times New Roman"/>
        </w:rPr>
      </w:pPr>
      <w:r w:rsidRPr="00350103">
        <w:rPr>
          <w:rFonts w:ascii="Times New Roman" w:hAnsi="Times New Roman" w:cs="Times New Roman"/>
        </w:rPr>
        <w:t xml:space="preserve">Le conseil municipal décide à l’unanimité, pour que cette nomination puisse avoir lieu, de dresser une liste de 24 noms dans les conditions précisées à l’article 1650-1 du Code Général des Impôts : </w:t>
      </w:r>
    </w:p>
    <w:p w14:paraId="4967B503" w14:textId="77777777" w:rsidR="004E62EB" w:rsidRPr="00350103" w:rsidRDefault="004E62EB" w:rsidP="004E62EB">
      <w:pPr>
        <w:numPr>
          <w:ilvl w:val="0"/>
          <w:numId w:val="14"/>
        </w:numPr>
        <w:spacing w:after="0" w:line="240" w:lineRule="auto"/>
        <w:jc w:val="both"/>
        <w:rPr>
          <w:rFonts w:ascii="Times New Roman" w:hAnsi="Times New Roman" w:cs="Times New Roman"/>
        </w:rPr>
      </w:pPr>
      <w:r w:rsidRPr="00350103">
        <w:rPr>
          <w:rFonts w:ascii="Times New Roman" w:hAnsi="Times New Roman" w:cs="Times New Roman"/>
        </w:rPr>
        <w:t>Le choix des commissaires doit être effectué de manière à assurer une représentation équitable des personnes respectivement imposées à chacune des taxes directes locales et posséder des connaissances suffisantes pour l’exécution des travaux confiés à la commission.</w:t>
      </w:r>
    </w:p>
    <w:p w14:paraId="104CEBC4" w14:textId="77777777" w:rsidR="003B6E2C" w:rsidRDefault="003B6E2C" w:rsidP="003B6E2C">
      <w:pPr>
        <w:spacing w:after="0" w:line="240" w:lineRule="auto"/>
        <w:ind w:left="720"/>
        <w:jc w:val="both"/>
        <w:rPr>
          <w:rFonts w:ascii="Times New Roman" w:hAnsi="Times New Roman" w:cs="Times New Roman"/>
        </w:rPr>
      </w:pPr>
    </w:p>
    <w:p w14:paraId="2774E876" w14:textId="77777777" w:rsidR="004E62EB" w:rsidRPr="00350103" w:rsidRDefault="004E62EB" w:rsidP="004E62EB">
      <w:pPr>
        <w:numPr>
          <w:ilvl w:val="0"/>
          <w:numId w:val="14"/>
        </w:numPr>
        <w:spacing w:after="0" w:line="240" w:lineRule="auto"/>
        <w:jc w:val="both"/>
        <w:rPr>
          <w:rFonts w:ascii="Times New Roman" w:hAnsi="Times New Roman" w:cs="Times New Roman"/>
        </w:rPr>
      </w:pPr>
      <w:r w:rsidRPr="00350103">
        <w:rPr>
          <w:rFonts w:ascii="Times New Roman" w:hAnsi="Times New Roman" w:cs="Times New Roman"/>
        </w:rPr>
        <w:t>D’autre part, lorsque le territoire de la commune comporte un ensemble de propriété boisées de cent hectares au minimum, un commissaire titulaire et un commissaire suppléant doivent être propriétaires de bois ou de forêts d’une superficie suffisante, et faisant l’objet d’une exploitation régulière.</w:t>
      </w:r>
    </w:p>
    <w:p w14:paraId="68DE934B" w14:textId="77777777" w:rsidR="001C7FB6" w:rsidRDefault="001C7FB6" w:rsidP="001C7FB6">
      <w:pPr>
        <w:spacing w:after="0" w:line="240" w:lineRule="auto"/>
        <w:ind w:left="720"/>
        <w:jc w:val="both"/>
        <w:rPr>
          <w:rFonts w:ascii="Times New Roman" w:hAnsi="Times New Roman" w:cs="Times New Roman"/>
          <w:sz w:val="24"/>
          <w:szCs w:val="24"/>
        </w:rPr>
      </w:pPr>
    </w:p>
    <w:p w14:paraId="3DC582BB" w14:textId="77777777" w:rsidR="001C7FB6" w:rsidRPr="004E62EB" w:rsidRDefault="001C7FB6" w:rsidP="001C7FB6">
      <w:pPr>
        <w:spacing w:after="0" w:line="240" w:lineRule="auto"/>
        <w:ind w:left="720"/>
        <w:jc w:val="both"/>
        <w:rPr>
          <w:rFonts w:ascii="Times New Roman" w:hAnsi="Times New Roman" w:cs="Times New Roman"/>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61"/>
        <w:gridCol w:w="1456"/>
        <w:gridCol w:w="3647"/>
      </w:tblGrid>
      <w:tr w:rsidR="001C7FB6" w:rsidRPr="00BA4604" w14:paraId="1AA74EAF" w14:textId="77777777" w:rsidTr="001C7FB6">
        <w:tc>
          <w:tcPr>
            <w:tcW w:w="5387" w:type="dxa"/>
            <w:gridSpan w:val="2"/>
            <w:tcBorders>
              <w:top w:val="single" w:sz="4" w:space="0" w:color="auto"/>
              <w:left w:val="single" w:sz="4" w:space="0" w:color="auto"/>
              <w:bottom w:val="single" w:sz="4" w:space="0" w:color="auto"/>
              <w:right w:val="single" w:sz="4" w:space="0" w:color="auto"/>
            </w:tcBorders>
            <w:hideMark/>
          </w:tcPr>
          <w:p w14:paraId="12086C7E" w14:textId="77777777" w:rsidR="001C7FB6" w:rsidRPr="001C7FB6" w:rsidRDefault="001C7FB6" w:rsidP="007F5262">
            <w:pPr>
              <w:pStyle w:val="Paragraphedeliste"/>
              <w:spacing w:line="360" w:lineRule="auto"/>
              <w:ind w:left="-108"/>
              <w:jc w:val="center"/>
              <w:rPr>
                <w:rFonts w:ascii="Times New Roman" w:hAnsi="Times New Roman" w:cs="Times New Roman"/>
                <w:b/>
              </w:rPr>
            </w:pPr>
            <w:r w:rsidRPr="001C7FB6">
              <w:rPr>
                <w:rFonts w:ascii="Times New Roman" w:hAnsi="Times New Roman" w:cs="Times New Roman"/>
                <w:b/>
              </w:rPr>
              <w:t>COMMISSAIRES TITULAIRES prioritaires</w:t>
            </w:r>
          </w:p>
        </w:tc>
        <w:tc>
          <w:tcPr>
            <w:tcW w:w="5103" w:type="dxa"/>
            <w:gridSpan w:val="2"/>
            <w:tcBorders>
              <w:top w:val="single" w:sz="4" w:space="0" w:color="auto"/>
              <w:left w:val="single" w:sz="4" w:space="0" w:color="auto"/>
              <w:bottom w:val="single" w:sz="4" w:space="0" w:color="auto"/>
              <w:right w:val="single" w:sz="4" w:space="0" w:color="auto"/>
            </w:tcBorders>
            <w:hideMark/>
          </w:tcPr>
          <w:p w14:paraId="6836D571" w14:textId="77777777" w:rsidR="001C7FB6" w:rsidRPr="001C7FB6" w:rsidRDefault="001C7FB6" w:rsidP="00031F90">
            <w:pPr>
              <w:spacing w:line="360" w:lineRule="auto"/>
              <w:jc w:val="center"/>
              <w:rPr>
                <w:rFonts w:ascii="Times New Roman" w:hAnsi="Times New Roman" w:cs="Times New Roman"/>
                <w:b/>
              </w:rPr>
            </w:pPr>
            <w:r w:rsidRPr="001C7FB6">
              <w:rPr>
                <w:rFonts w:ascii="Times New Roman" w:hAnsi="Times New Roman" w:cs="Times New Roman"/>
                <w:b/>
              </w:rPr>
              <w:t>COMMISSAIRES SUPPLEANTS prioritaires</w:t>
            </w:r>
          </w:p>
        </w:tc>
      </w:tr>
      <w:tr w:rsidR="001C7FB6" w:rsidRPr="00BA4604" w14:paraId="298DDBF5" w14:textId="77777777" w:rsidTr="001C7FB6">
        <w:tc>
          <w:tcPr>
            <w:tcW w:w="1526" w:type="dxa"/>
            <w:tcBorders>
              <w:top w:val="single" w:sz="4" w:space="0" w:color="auto"/>
              <w:left w:val="single" w:sz="4" w:space="0" w:color="auto"/>
              <w:right w:val="single" w:sz="4" w:space="0" w:color="auto"/>
            </w:tcBorders>
          </w:tcPr>
          <w:p w14:paraId="1F824201"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Le Châtel</w:t>
            </w:r>
          </w:p>
        </w:tc>
        <w:tc>
          <w:tcPr>
            <w:tcW w:w="3861" w:type="dxa"/>
            <w:tcBorders>
              <w:top w:val="single" w:sz="4" w:space="0" w:color="auto"/>
              <w:left w:val="single" w:sz="4" w:space="0" w:color="auto"/>
              <w:right w:val="single" w:sz="4" w:space="0" w:color="auto"/>
            </w:tcBorders>
          </w:tcPr>
          <w:p w14:paraId="632ADD34"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BOCHET Hervé</w:t>
            </w:r>
          </w:p>
          <w:p w14:paraId="7E75009C"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608 rue Pierre Mendès France – 73300 Saint-Jean-de-Maurienne</w:t>
            </w:r>
          </w:p>
        </w:tc>
        <w:tc>
          <w:tcPr>
            <w:tcW w:w="1456" w:type="dxa"/>
            <w:tcBorders>
              <w:top w:val="single" w:sz="4" w:space="0" w:color="auto"/>
              <w:left w:val="single" w:sz="4" w:space="0" w:color="auto"/>
              <w:right w:val="single" w:sz="4" w:space="0" w:color="auto"/>
            </w:tcBorders>
          </w:tcPr>
          <w:p w14:paraId="69A55003"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Le Châtel</w:t>
            </w:r>
          </w:p>
        </w:tc>
        <w:tc>
          <w:tcPr>
            <w:tcW w:w="3647" w:type="dxa"/>
            <w:tcBorders>
              <w:top w:val="single" w:sz="4" w:space="0" w:color="auto"/>
              <w:left w:val="single" w:sz="4" w:space="0" w:color="auto"/>
              <w:right w:val="single" w:sz="4" w:space="0" w:color="auto"/>
            </w:tcBorders>
          </w:tcPr>
          <w:p w14:paraId="05FB804D"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FAVIER Alain</w:t>
            </w:r>
          </w:p>
          <w:p w14:paraId="1C75AB18"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Le Ventour -– Le Châtel</w:t>
            </w:r>
          </w:p>
          <w:p w14:paraId="69317622"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29A17B3E" w14:textId="77777777" w:rsidTr="001C7FB6">
        <w:tc>
          <w:tcPr>
            <w:tcW w:w="1526" w:type="dxa"/>
            <w:tcBorders>
              <w:left w:val="single" w:sz="4" w:space="0" w:color="auto"/>
              <w:right w:val="single" w:sz="4" w:space="0" w:color="auto"/>
            </w:tcBorders>
          </w:tcPr>
          <w:p w14:paraId="423C052B" w14:textId="77777777" w:rsidR="001C7FB6" w:rsidRPr="001C7FB6" w:rsidRDefault="001C7FB6" w:rsidP="00031F90">
            <w:pPr>
              <w:spacing w:line="360" w:lineRule="auto"/>
              <w:jc w:val="center"/>
              <w:rPr>
                <w:rFonts w:ascii="Times New Roman" w:hAnsi="Times New Roman" w:cs="Times New Roman"/>
              </w:rPr>
            </w:pPr>
          </w:p>
        </w:tc>
        <w:tc>
          <w:tcPr>
            <w:tcW w:w="3861" w:type="dxa"/>
            <w:tcBorders>
              <w:left w:val="single" w:sz="4" w:space="0" w:color="auto"/>
              <w:right w:val="single" w:sz="4" w:space="0" w:color="auto"/>
            </w:tcBorders>
          </w:tcPr>
          <w:p w14:paraId="139F212F"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DEFUNTI Didier</w:t>
            </w:r>
          </w:p>
          <w:p w14:paraId="5AC8C464"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Rieu Salomon – Le Châtel</w:t>
            </w:r>
          </w:p>
          <w:p w14:paraId="632312A2"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left w:val="single" w:sz="4" w:space="0" w:color="auto"/>
              <w:right w:val="single" w:sz="4" w:space="0" w:color="auto"/>
            </w:tcBorders>
          </w:tcPr>
          <w:p w14:paraId="538EB6AE" w14:textId="77777777" w:rsidR="001C7FB6" w:rsidRPr="001C7FB6" w:rsidRDefault="001C7FB6" w:rsidP="00031F90">
            <w:pPr>
              <w:spacing w:line="360" w:lineRule="auto"/>
              <w:jc w:val="center"/>
              <w:rPr>
                <w:rFonts w:ascii="Times New Roman" w:hAnsi="Times New Roman" w:cs="Times New Roman"/>
              </w:rPr>
            </w:pPr>
          </w:p>
        </w:tc>
        <w:tc>
          <w:tcPr>
            <w:tcW w:w="3647" w:type="dxa"/>
            <w:tcBorders>
              <w:left w:val="single" w:sz="4" w:space="0" w:color="auto"/>
              <w:right w:val="single" w:sz="4" w:space="0" w:color="auto"/>
            </w:tcBorders>
          </w:tcPr>
          <w:p w14:paraId="25030548"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GRANGE Eric</w:t>
            </w:r>
          </w:p>
          <w:p w14:paraId="7FEE6D59"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Le Praz – Le Châtel</w:t>
            </w:r>
          </w:p>
          <w:p w14:paraId="78E5F97F"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79BB24D9" w14:textId="77777777" w:rsidTr="001C7FB6">
        <w:tc>
          <w:tcPr>
            <w:tcW w:w="1526" w:type="dxa"/>
            <w:tcBorders>
              <w:left w:val="single" w:sz="4" w:space="0" w:color="auto"/>
              <w:right w:val="single" w:sz="4" w:space="0" w:color="auto"/>
            </w:tcBorders>
          </w:tcPr>
          <w:p w14:paraId="3301C7F9"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Pontamafrey</w:t>
            </w:r>
          </w:p>
        </w:tc>
        <w:tc>
          <w:tcPr>
            <w:tcW w:w="3861" w:type="dxa"/>
            <w:tcBorders>
              <w:left w:val="single" w:sz="4" w:space="0" w:color="auto"/>
              <w:right w:val="single" w:sz="4" w:space="0" w:color="auto"/>
            </w:tcBorders>
          </w:tcPr>
          <w:p w14:paraId="66617C1D"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STASIA Jean-Michel –</w:t>
            </w:r>
          </w:p>
          <w:p w14:paraId="1605A684" w14:textId="77777777" w:rsidR="00350103" w:rsidRDefault="001C7FB6" w:rsidP="001C7FB6">
            <w:pPr>
              <w:spacing w:after="0" w:line="240" w:lineRule="auto"/>
              <w:rPr>
                <w:rFonts w:ascii="Times New Roman" w:hAnsi="Times New Roman" w:cs="Times New Roman"/>
              </w:rPr>
            </w:pPr>
            <w:r w:rsidRPr="001C7FB6">
              <w:rPr>
                <w:rFonts w:ascii="Times New Roman" w:hAnsi="Times New Roman" w:cs="Times New Roman"/>
              </w:rPr>
              <w:t xml:space="preserve">Lot le Clinel – Pontamafrey – </w:t>
            </w:r>
          </w:p>
          <w:p w14:paraId="44E34A83" w14:textId="71D1C3F5"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left w:val="single" w:sz="4" w:space="0" w:color="auto"/>
              <w:right w:val="single" w:sz="4" w:space="0" w:color="auto"/>
            </w:tcBorders>
          </w:tcPr>
          <w:p w14:paraId="5EAE6598"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Pontamafrey</w:t>
            </w:r>
          </w:p>
        </w:tc>
        <w:tc>
          <w:tcPr>
            <w:tcW w:w="3647" w:type="dxa"/>
            <w:tcBorders>
              <w:left w:val="single" w:sz="4" w:space="0" w:color="auto"/>
              <w:right w:val="single" w:sz="4" w:space="0" w:color="auto"/>
            </w:tcBorders>
          </w:tcPr>
          <w:p w14:paraId="637C6889" w14:textId="77777777" w:rsidR="001C7FB6" w:rsidRPr="001C7FB6" w:rsidRDefault="001C7FB6" w:rsidP="001C7FB6">
            <w:pPr>
              <w:spacing w:after="0"/>
              <w:rPr>
                <w:rFonts w:ascii="Times New Roman" w:hAnsi="Times New Roman" w:cs="Times New Roman"/>
              </w:rPr>
            </w:pPr>
            <w:r w:rsidRPr="001C7FB6">
              <w:rPr>
                <w:rFonts w:ascii="Times New Roman" w:hAnsi="Times New Roman" w:cs="Times New Roman"/>
              </w:rPr>
              <w:t>ROUSSEAU Pascal –</w:t>
            </w:r>
          </w:p>
          <w:p w14:paraId="47699092" w14:textId="77777777" w:rsidR="0006574C" w:rsidRDefault="001C7FB6" w:rsidP="001C7FB6">
            <w:pPr>
              <w:spacing w:after="0"/>
              <w:rPr>
                <w:rFonts w:ascii="Times New Roman" w:hAnsi="Times New Roman" w:cs="Times New Roman"/>
              </w:rPr>
            </w:pPr>
            <w:r w:rsidRPr="001C7FB6">
              <w:rPr>
                <w:rFonts w:ascii="Times New Roman" w:hAnsi="Times New Roman" w:cs="Times New Roman"/>
              </w:rPr>
              <w:t xml:space="preserve">Lot les Lacets – Pontamafrey – </w:t>
            </w:r>
          </w:p>
          <w:p w14:paraId="36C33453" w14:textId="37DC07F5" w:rsidR="001C7FB6" w:rsidRPr="001C7FB6" w:rsidRDefault="001C7FB6" w:rsidP="001C7FB6">
            <w:pPr>
              <w:spacing w:after="0"/>
              <w:rPr>
                <w:rFonts w:ascii="Times New Roman" w:hAnsi="Times New Roman" w:cs="Times New Roman"/>
              </w:rPr>
            </w:pPr>
            <w:r w:rsidRPr="001C7FB6">
              <w:rPr>
                <w:rFonts w:ascii="Times New Roman" w:hAnsi="Times New Roman" w:cs="Times New Roman"/>
              </w:rPr>
              <w:t>73300 La Tour-en-Maurienne</w:t>
            </w:r>
          </w:p>
        </w:tc>
      </w:tr>
      <w:tr w:rsidR="001C7FB6" w:rsidRPr="00BA4604" w14:paraId="0103ECA1" w14:textId="77777777" w:rsidTr="001C7FB6">
        <w:tc>
          <w:tcPr>
            <w:tcW w:w="1526" w:type="dxa"/>
            <w:tcBorders>
              <w:left w:val="single" w:sz="4" w:space="0" w:color="auto"/>
              <w:right w:val="single" w:sz="4" w:space="0" w:color="auto"/>
            </w:tcBorders>
          </w:tcPr>
          <w:p w14:paraId="1B818ABA" w14:textId="77777777" w:rsidR="001C7FB6" w:rsidRPr="001C7FB6" w:rsidRDefault="001C7FB6" w:rsidP="00031F90">
            <w:pPr>
              <w:spacing w:line="360" w:lineRule="auto"/>
              <w:jc w:val="center"/>
              <w:rPr>
                <w:rFonts w:ascii="Times New Roman" w:hAnsi="Times New Roman" w:cs="Times New Roman"/>
              </w:rPr>
            </w:pPr>
          </w:p>
        </w:tc>
        <w:tc>
          <w:tcPr>
            <w:tcW w:w="3861" w:type="dxa"/>
            <w:tcBorders>
              <w:left w:val="single" w:sz="4" w:space="0" w:color="auto"/>
              <w:right w:val="single" w:sz="4" w:space="0" w:color="auto"/>
            </w:tcBorders>
          </w:tcPr>
          <w:p w14:paraId="33CE0375" w14:textId="77777777" w:rsidR="00350103" w:rsidRDefault="001C7FB6" w:rsidP="00350103">
            <w:pPr>
              <w:spacing w:after="0" w:line="240" w:lineRule="auto"/>
              <w:rPr>
                <w:rFonts w:ascii="Times New Roman" w:hAnsi="Times New Roman" w:cs="Times New Roman"/>
              </w:rPr>
            </w:pPr>
            <w:r w:rsidRPr="001C7FB6">
              <w:rPr>
                <w:rFonts w:ascii="Times New Roman" w:hAnsi="Times New Roman" w:cs="Times New Roman"/>
              </w:rPr>
              <w:t xml:space="preserve">FALQUET Philippe – rue du Pont levant – Pontamafrey – </w:t>
            </w:r>
          </w:p>
          <w:p w14:paraId="53B3B8A4" w14:textId="016773E1" w:rsidR="001C7FB6" w:rsidRPr="001C7FB6" w:rsidRDefault="001C7FB6" w:rsidP="00350103">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left w:val="single" w:sz="4" w:space="0" w:color="auto"/>
              <w:right w:val="single" w:sz="4" w:space="0" w:color="auto"/>
            </w:tcBorders>
          </w:tcPr>
          <w:p w14:paraId="30BF58D3" w14:textId="77777777" w:rsidR="001C7FB6" w:rsidRPr="001C7FB6" w:rsidRDefault="001C7FB6" w:rsidP="00031F90">
            <w:pPr>
              <w:spacing w:line="360" w:lineRule="auto"/>
              <w:jc w:val="center"/>
              <w:rPr>
                <w:rFonts w:ascii="Times New Roman" w:hAnsi="Times New Roman" w:cs="Times New Roman"/>
              </w:rPr>
            </w:pPr>
          </w:p>
        </w:tc>
        <w:tc>
          <w:tcPr>
            <w:tcW w:w="3647" w:type="dxa"/>
            <w:tcBorders>
              <w:left w:val="single" w:sz="4" w:space="0" w:color="auto"/>
              <w:right w:val="single" w:sz="4" w:space="0" w:color="auto"/>
            </w:tcBorders>
          </w:tcPr>
          <w:p w14:paraId="37BF6A0C"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CHENE Alain</w:t>
            </w:r>
          </w:p>
          <w:p w14:paraId="45542E91"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 xml:space="preserve">Chemin du Charmet - Pontamafrey </w:t>
            </w:r>
          </w:p>
          <w:p w14:paraId="498B5335"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2619115D" w14:textId="77777777" w:rsidTr="001C7FB6">
        <w:tc>
          <w:tcPr>
            <w:tcW w:w="1526" w:type="dxa"/>
            <w:tcBorders>
              <w:left w:val="single" w:sz="4" w:space="0" w:color="auto"/>
              <w:right w:val="single" w:sz="4" w:space="0" w:color="auto"/>
            </w:tcBorders>
          </w:tcPr>
          <w:p w14:paraId="0E997DD6"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Hermillon</w:t>
            </w:r>
          </w:p>
        </w:tc>
        <w:tc>
          <w:tcPr>
            <w:tcW w:w="3861" w:type="dxa"/>
            <w:tcBorders>
              <w:left w:val="single" w:sz="4" w:space="0" w:color="auto"/>
              <w:right w:val="single" w:sz="4" w:space="0" w:color="auto"/>
            </w:tcBorders>
          </w:tcPr>
          <w:p w14:paraId="0583CA6F" w14:textId="77777777" w:rsid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 xml:space="preserve">BOCHET Danielle – </w:t>
            </w:r>
          </w:p>
          <w:p w14:paraId="317D27B4" w14:textId="2BF9C8F6"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 xml:space="preserve">122 rue du Grand Coin – </w:t>
            </w:r>
          </w:p>
          <w:p w14:paraId="2968E2C5"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73300 Saint Jean de Maurienne</w:t>
            </w:r>
          </w:p>
        </w:tc>
        <w:tc>
          <w:tcPr>
            <w:tcW w:w="1456" w:type="dxa"/>
            <w:tcBorders>
              <w:left w:val="single" w:sz="4" w:space="0" w:color="auto"/>
              <w:right w:val="single" w:sz="4" w:space="0" w:color="auto"/>
            </w:tcBorders>
          </w:tcPr>
          <w:p w14:paraId="37D06E81"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Hermillon</w:t>
            </w:r>
          </w:p>
        </w:tc>
        <w:tc>
          <w:tcPr>
            <w:tcW w:w="3647" w:type="dxa"/>
            <w:tcBorders>
              <w:left w:val="single" w:sz="4" w:space="0" w:color="auto"/>
              <w:right w:val="single" w:sz="4" w:space="0" w:color="auto"/>
            </w:tcBorders>
          </w:tcPr>
          <w:p w14:paraId="522C1F45"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BOCHET Jean-Louis</w:t>
            </w:r>
          </w:p>
          <w:p w14:paraId="01B8787B"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114 rue du Nezet - Hermillon</w:t>
            </w:r>
          </w:p>
          <w:p w14:paraId="1CF2B511"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4802802B" w14:textId="77777777" w:rsidTr="001C7FB6">
        <w:tc>
          <w:tcPr>
            <w:tcW w:w="1526" w:type="dxa"/>
            <w:tcBorders>
              <w:left w:val="single" w:sz="4" w:space="0" w:color="auto"/>
              <w:bottom w:val="single" w:sz="4" w:space="0" w:color="auto"/>
              <w:right w:val="single" w:sz="4" w:space="0" w:color="auto"/>
            </w:tcBorders>
          </w:tcPr>
          <w:p w14:paraId="2ABBF281" w14:textId="77777777" w:rsidR="001C7FB6" w:rsidRPr="001C7FB6" w:rsidRDefault="001C7FB6" w:rsidP="00031F90">
            <w:pPr>
              <w:spacing w:line="360" w:lineRule="auto"/>
              <w:jc w:val="center"/>
              <w:rPr>
                <w:rFonts w:ascii="Times New Roman" w:hAnsi="Times New Roman" w:cs="Times New Roman"/>
              </w:rPr>
            </w:pPr>
          </w:p>
        </w:tc>
        <w:tc>
          <w:tcPr>
            <w:tcW w:w="3861" w:type="dxa"/>
            <w:tcBorders>
              <w:left w:val="single" w:sz="4" w:space="0" w:color="auto"/>
              <w:bottom w:val="single" w:sz="4" w:space="0" w:color="auto"/>
              <w:right w:val="single" w:sz="4" w:space="0" w:color="auto"/>
            </w:tcBorders>
          </w:tcPr>
          <w:p w14:paraId="075310EA"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BOCHET Emile (B)</w:t>
            </w:r>
          </w:p>
          <w:p w14:paraId="18BC9084"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267 route des Champs – Hermillon</w:t>
            </w:r>
          </w:p>
          <w:p w14:paraId="1500D193"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left w:val="single" w:sz="4" w:space="0" w:color="auto"/>
              <w:bottom w:val="single" w:sz="4" w:space="0" w:color="auto"/>
              <w:right w:val="single" w:sz="4" w:space="0" w:color="auto"/>
            </w:tcBorders>
          </w:tcPr>
          <w:p w14:paraId="5B74C207" w14:textId="77777777" w:rsidR="001C7FB6" w:rsidRPr="001C7FB6" w:rsidRDefault="001C7FB6" w:rsidP="00031F90">
            <w:pPr>
              <w:spacing w:line="360" w:lineRule="auto"/>
              <w:jc w:val="center"/>
              <w:rPr>
                <w:rFonts w:ascii="Times New Roman" w:hAnsi="Times New Roman" w:cs="Times New Roman"/>
              </w:rPr>
            </w:pPr>
          </w:p>
        </w:tc>
        <w:tc>
          <w:tcPr>
            <w:tcW w:w="3647" w:type="dxa"/>
            <w:tcBorders>
              <w:left w:val="single" w:sz="4" w:space="0" w:color="auto"/>
              <w:bottom w:val="single" w:sz="4" w:space="0" w:color="auto"/>
              <w:right w:val="single" w:sz="4" w:space="0" w:color="auto"/>
            </w:tcBorders>
          </w:tcPr>
          <w:p w14:paraId="29446747"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NUER Brigitte</w:t>
            </w:r>
          </w:p>
          <w:p w14:paraId="403AD560"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L’Echaillon - Hermillon</w:t>
            </w:r>
          </w:p>
          <w:p w14:paraId="2C18A1C3" w14:textId="77777777" w:rsidR="001C7FB6" w:rsidRPr="001C7FB6" w:rsidRDefault="001C7FB6" w:rsidP="001C7FB6">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34D2A775" w14:textId="77777777" w:rsidTr="001C7FB6">
        <w:tc>
          <w:tcPr>
            <w:tcW w:w="5387" w:type="dxa"/>
            <w:gridSpan w:val="2"/>
            <w:tcBorders>
              <w:top w:val="single" w:sz="4" w:space="0" w:color="auto"/>
              <w:left w:val="single" w:sz="4" w:space="0" w:color="auto"/>
              <w:bottom w:val="single" w:sz="4" w:space="0" w:color="auto"/>
              <w:right w:val="single" w:sz="4" w:space="0" w:color="auto"/>
            </w:tcBorders>
            <w:hideMark/>
          </w:tcPr>
          <w:p w14:paraId="22FBD2A8" w14:textId="77777777" w:rsidR="001C7FB6" w:rsidRPr="001C7FB6" w:rsidRDefault="001C7FB6" w:rsidP="00574F93">
            <w:pPr>
              <w:spacing w:after="0" w:line="240" w:lineRule="auto"/>
              <w:jc w:val="center"/>
              <w:rPr>
                <w:rFonts w:ascii="Times New Roman" w:hAnsi="Times New Roman" w:cs="Times New Roman"/>
                <w:b/>
              </w:rPr>
            </w:pPr>
            <w:r w:rsidRPr="001C7FB6">
              <w:rPr>
                <w:rFonts w:ascii="Times New Roman" w:hAnsi="Times New Roman" w:cs="Times New Roman"/>
                <w:b/>
              </w:rPr>
              <w:lastRenderedPageBreak/>
              <w:t xml:space="preserve">COMMISSAIRES TITULAIRES </w:t>
            </w:r>
          </w:p>
          <w:p w14:paraId="31CD3320" w14:textId="77777777" w:rsidR="001C7FB6" w:rsidRPr="001C7FB6" w:rsidRDefault="001C7FB6" w:rsidP="00574F93">
            <w:pPr>
              <w:spacing w:after="0" w:line="240" w:lineRule="auto"/>
              <w:jc w:val="center"/>
              <w:rPr>
                <w:rFonts w:ascii="Times New Roman" w:hAnsi="Times New Roman" w:cs="Times New Roman"/>
                <w:b/>
              </w:rPr>
            </w:pPr>
            <w:r w:rsidRPr="001C7FB6">
              <w:rPr>
                <w:rFonts w:ascii="Times New Roman" w:hAnsi="Times New Roman" w:cs="Times New Roman"/>
                <w:b/>
              </w:rPr>
              <w:t>non prioritaires</w:t>
            </w:r>
          </w:p>
        </w:tc>
        <w:tc>
          <w:tcPr>
            <w:tcW w:w="5103" w:type="dxa"/>
            <w:gridSpan w:val="2"/>
            <w:tcBorders>
              <w:top w:val="single" w:sz="4" w:space="0" w:color="auto"/>
              <w:left w:val="single" w:sz="4" w:space="0" w:color="auto"/>
              <w:bottom w:val="single" w:sz="4" w:space="0" w:color="auto"/>
              <w:right w:val="single" w:sz="4" w:space="0" w:color="auto"/>
            </w:tcBorders>
            <w:hideMark/>
          </w:tcPr>
          <w:p w14:paraId="282F2007" w14:textId="77777777" w:rsidR="001C7FB6" w:rsidRPr="001C7FB6" w:rsidRDefault="001C7FB6" w:rsidP="00574F93">
            <w:pPr>
              <w:spacing w:after="0" w:line="240" w:lineRule="auto"/>
              <w:jc w:val="center"/>
              <w:rPr>
                <w:rFonts w:ascii="Times New Roman" w:hAnsi="Times New Roman" w:cs="Times New Roman"/>
                <w:b/>
              </w:rPr>
            </w:pPr>
            <w:r w:rsidRPr="001C7FB6">
              <w:rPr>
                <w:rFonts w:ascii="Times New Roman" w:hAnsi="Times New Roman" w:cs="Times New Roman"/>
                <w:b/>
              </w:rPr>
              <w:t xml:space="preserve">COMMISSAIRES SUPPLEANTS </w:t>
            </w:r>
          </w:p>
          <w:p w14:paraId="32EC785F" w14:textId="77777777" w:rsidR="001C7FB6" w:rsidRPr="001C7FB6" w:rsidRDefault="001C7FB6" w:rsidP="00574F93">
            <w:pPr>
              <w:spacing w:after="0" w:line="240" w:lineRule="auto"/>
              <w:jc w:val="center"/>
              <w:rPr>
                <w:rFonts w:ascii="Times New Roman" w:hAnsi="Times New Roman" w:cs="Times New Roman"/>
                <w:b/>
              </w:rPr>
            </w:pPr>
            <w:r w:rsidRPr="001C7FB6">
              <w:rPr>
                <w:rFonts w:ascii="Times New Roman" w:hAnsi="Times New Roman" w:cs="Times New Roman"/>
                <w:b/>
              </w:rPr>
              <w:t>non prioritaires</w:t>
            </w:r>
          </w:p>
        </w:tc>
      </w:tr>
      <w:tr w:rsidR="001C7FB6" w:rsidRPr="00BA4604" w14:paraId="2B8DC5A1" w14:textId="77777777" w:rsidTr="001C7FB6">
        <w:tc>
          <w:tcPr>
            <w:tcW w:w="1526" w:type="dxa"/>
            <w:tcBorders>
              <w:top w:val="single" w:sz="4" w:space="0" w:color="auto"/>
              <w:left w:val="single" w:sz="4" w:space="0" w:color="auto"/>
              <w:right w:val="single" w:sz="4" w:space="0" w:color="auto"/>
            </w:tcBorders>
          </w:tcPr>
          <w:p w14:paraId="106F1045"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Le Châtel</w:t>
            </w:r>
          </w:p>
        </w:tc>
        <w:tc>
          <w:tcPr>
            <w:tcW w:w="3861" w:type="dxa"/>
            <w:tcBorders>
              <w:top w:val="single" w:sz="4" w:space="0" w:color="auto"/>
              <w:left w:val="single" w:sz="4" w:space="0" w:color="auto"/>
              <w:right w:val="single" w:sz="4" w:space="0" w:color="auto"/>
            </w:tcBorders>
          </w:tcPr>
          <w:p w14:paraId="0FCFD59A" w14:textId="77777777" w:rsidR="001C7FB6" w:rsidRPr="001C7FB6" w:rsidRDefault="001C7FB6" w:rsidP="00574F93">
            <w:pPr>
              <w:spacing w:after="0" w:line="240" w:lineRule="auto"/>
              <w:rPr>
                <w:rFonts w:ascii="Times New Roman" w:hAnsi="Times New Roman" w:cs="Times New Roman"/>
              </w:rPr>
            </w:pPr>
            <w:r w:rsidRPr="001C7FB6">
              <w:rPr>
                <w:rFonts w:ascii="Times New Roman" w:hAnsi="Times New Roman" w:cs="Times New Roman"/>
              </w:rPr>
              <w:t>DUPRAZ Fernand</w:t>
            </w:r>
          </w:p>
          <w:p w14:paraId="6FE3D138" w14:textId="77777777" w:rsidR="00350103" w:rsidRDefault="001C7FB6" w:rsidP="00574F93">
            <w:pPr>
              <w:spacing w:after="0" w:line="240" w:lineRule="auto"/>
              <w:rPr>
                <w:rFonts w:ascii="Times New Roman" w:hAnsi="Times New Roman" w:cs="Times New Roman"/>
              </w:rPr>
            </w:pPr>
            <w:r w:rsidRPr="001C7FB6">
              <w:rPr>
                <w:rFonts w:ascii="Times New Roman" w:hAnsi="Times New Roman" w:cs="Times New Roman"/>
              </w:rPr>
              <w:t xml:space="preserve">Route des champs – Hermillon </w:t>
            </w:r>
          </w:p>
          <w:p w14:paraId="334220B4" w14:textId="11DE3E38" w:rsidR="001C7FB6" w:rsidRPr="001C7FB6" w:rsidRDefault="001C7FB6" w:rsidP="00574F93">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top w:val="single" w:sz="4" w:space="0" w:color="auto"/>
              <w:left w:val="single" w:sz="4" w:space="0" w:color="auto"/>
              <w:right w:val="single" w:sz="4" w:space="0" w:color="auto"/>
            </w:tcBorders>
          </w:tcPr>
          <w:p w14:paraId="0AED763B"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Le Châtel</w:t>
            </w:r>
          </w:p>
        </w:tc>
        <w:tc>
          <w:tcPr>
            <w:tcW w:w="3647" w:type="dxa"/>
            <w:tcBorders>
              <w:top w:val="single" w:sz="4" w:space="0" w:color="auto"/>
              <w:left w:val="single" w:sz="4" w:space="0" w:color="auto"/>
              <w:right w:val="single" w:sz="4" w:space="0" w:color="auto"/>
            </w:tcBorders>
          </w:tcPr>
          <w:p w14:paraId="52DD6AEE" w14:textId="77777777" w:rsidR="001C7FB6" w:rsidRPr="001C7FB6" w:rsidRDefault="001C7FB6" w:rsidP="00574F93">
            <w:pPr>
              <w:spacing w:after="0" w:line="240" w:lineRule="auto"/>
              <w:rPr>
                <w:rFonts w:ascii="Times New Roman" w:hAnsi="Times New Roman" w:cs="Times New Roman"/>
              </w:rPr>
            </w:pPr>
            <w:r w:rsidRPr="001C7FB6">
              <w:rPr>
                <w:rFonts w:ascii="Times New Roman" w:hAnsi="Times New Roman" w:cs="Times New Roman"/>
              </w:rPr>
              <w:t>TRUCHET Anaïs</w:t>
            </w:r>
          </w:p>
          <w:p w14:paraId="135C20D4" w14:textId="77777777" w:rsidR="001C7FB6" w:rsidRPr="001C7FB6" w:rsidRDefault="001C7FB6" w:rsidP="00574F93">
            <w:pPr>
              <w:spacing w:after="0" w:line="240" w:lineRule="auto"/>
              <w:rPr>
                <w:rFonts w:ascii="Times New Roman" w:hAnsi="Times New Roman" w:cs="Times New Roman"/>
              </w:rPr>
            </w:pPr>
            <w:r w:rsidRPr="001C7FB6">
              <w:rPr>
                <w:rFonts w:ascii="Times New Roman" w:hAnsi="Times New Roman" w:cs="Times New Roman"/>
              </w:rPr>
              <w:t>Les Perches -– Le Châtel</w:t>
            </w:r>
          </w:p>
          <w:p w14:paraId="50641BDD" w14:textId="77777777" w:rsidR="001C7FB6" w:rsidRPr="001C7FB6" w:rsidRDefault="001C7FB6" w:rsidP="00574F93">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54DF35D1" w14:textId="77777777" w:rsidTr="001C7FB6">
        <w:tc>
          <w:tcPr>
            <w:tcW w:w="1526" w:type="dxa"/>
            <w:tcBorders>
              <w:left w:val="single" w:sz="4" w:space="0" w:color="auto"/>
              <w:right w:val="single" w:sz="4" w:space="0" w:color="auto"/>
            </w:tcBorders>
          </w:tcPr>
          <w:p w14:paraId="78E36AE1" w14:textId="77777777" w:rsidR="001C7FB6" w:rsidRPr="001C7FB6" w:rsidRDefault="001C7FB6" w:rsidP="00031F90">
            <w:pPr>
              <w:spacing w:line="360" w:lineRule="auto"/>
              <w:jc w:val="center"/>
              <w:rPr>
                <w:rFonts w:ascii="Times New Roman" w:hAnsi="Times New Roman" w:cs="Times New Roman"/>
              </w:rPr>
            </w:pPr>
          </w:p>
        </w:tc>
        <w:tc>
          <w:tcPr>
            <w:tcW w:w="3861" w:type="dxa"/>
            <w:tcBorders>
              <w:left w:val="single" w:sz="4" w:space="0" w:color="auto"/>
              <w:right w:val="single" w:sz="4" w:space="0" w:color="auto"/>
            </w:tcBorders>
          </w:tcPr>
          <w:p w14:paraId="47883F2F"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FRUMILLON Mireille</w:t>
            </w:r>
          </w:p>
          <w:p w14:paraId="50ECDB3E"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Lot de la Tour – Le Châtel</w:t>
            </w:r>
          </w:p>
          <w:p w14:paraId="29A3CC51"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left w:val="single" w:sz="4" w:space="0" w:color="auto"/>
              <w:right w:val="single" w:sz="4" w:space="0" w:color="auto"/>
            </w:tcBorders>
          </w:tcPr>
          <w:p w14:paraId="0BE1FD65" w14:textId="77777777" w:rsidR="001C7FB6" w:rsidRPr="001C7FB6" w:rsidRDefault="001C7FB6" w:rsidP="00031F90">
            <w:pPr>
              <w:spacing w:line="360" w:lineRule="auto"/>
              <w:jc w:val="center"/>
              <w:rPr>
                <w:rFonts w:ascii="Times New Roman" w:hAnsi="Times New Roman" w:cs="Times New Roman"/>
              </w:rPr>
            </w:pPr>
          </w:p>
        </w:tc>
        <w:tc>
          <w:tcPr>
            <w:tcW w:w="3647" w:type="dxa"/>
            <w:tcBorders>
              <w:left w:val="single" w:sz="4" w:space="0" w:color="auto"/>
              <w:right w:val="single" w:sz="4" w:space="0" w:color="auto"/>
            </w:tcBorders>
          </w:tcPr>
          <w:p w14:paraId="77C2C77B"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JACOB Adrien</w:t>
            </w:r>
          </w:p>
          <w:p w14:paraId="066BB7F1"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Lot de la Tour – Le Châtel</w:t>
            </w:r>
          </w:p>
          <w:p w14:paraId="6D7C4E92"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0135F283" w14:textId="77777777" w:rsidTr="001C7FB6">
        <w:tc>
          <w:tcPr>
            <w:tcW w:w="1526" w:type="dxa"/>
            <w:tcBorders>
              <w:left w:val="single" w:sz="4" w:space="0" w:color="auto"/>
              <w:right w:val="single" w:sz="4" w:space="0" w:color="auto"/>
            </w:tcBorders>
          </w:tcPr>
          <w:p w14:paraId="122079A8"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Pontamafrey</w:t>
            </w:r>
          </w:p>
        </w:tc>
        <w:tc>
          <w:tcPr>
            <w:tcW w:w="3861" w:type="dxa"/>
            <w:tcBorders>
              <w:left w:val="single" w:sz="4" w:space="0" w:color="auto"/>
              <w:right w:val="single" w:sz="4" w:space="0" w:color="auto"/>
            </w:tcBorders>
          </w:tcPr>
          <w:p w14:paraId="02E7D6A3"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DUPRAT Jean-Etienne</w:t>
            </w:r>
          </w:p>
          <w:p w14:paraId="1321CBF6"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Montpascal</w:t>
            </w:r>
          </w:p>
          <w:p w14:paraId="129A5E4F"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left w:val="single" w:sz="4" w:space="0" w:color="auto"/>
              <w:right w:val="single" w:sz="4" w:space="0" w:color="auto"/>
            </w:tcBorders>
          </w:tcPr>
          <w:p w14:paraId="4720C12F"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Pontamafrey</w:t>
            </w:r>
          </w:p>
        </w:tc>
        <w:tc>
          <w:tcPr>
            <w:tcW w:w="3647" w:type="dxa"/>
            <w:tcBorders>
              <w:left w:val="single" w:sz="4" w:space="0" w:color="auto"/>
              <w:right w:val="single" w:sz="4" w:space="0" w:color="auto"/>
            </w:tcBorders>
          </w:tcPr>
          <w:p w14:paraId="4EA002A9"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 xml:space="preserve">BOIS Corinne - Rue du Pont levant – Pontamafrey – </w:t>
            </w:r>
          </w:p>
          <w:p w14:paraId="6B92FE62"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236776FA" w14:textId="77777777" w:rsidTr="001C7FB6">
        <w:tc>
          <w:tcPr>
            <w:tcW w:w="1526" w:type="dxa"/>
            <w:tcBorders>
              <w:left w:val="single" w:sz="4" w:space="0" w:color="auto"/>
              <w:right w:val="single" w:sz="4" w:space="0" w:color="auto"/>
            </w:tcBorders>
          </w:tcPr>
          <w:p w14:paraId="0DA53747" w14:textId="77777777" w:rsidR="001C7FB6" w:rsidRPr="001C7FB6" w:rsidRDefault="001C7FB6" w:rsidP="00031F90">
            <w:pPr>
              <w:spacing w:line="360" w:lineRule="auto"/>
              <w:jc w:val="center"/>
              <w:rPr>
                <w:rFonts w:ascii="Times New Roman" w:hAnsi="Times New Roman" w:cs="Times New Roman"/>
              </w:rPr>
            </w:pPr>
          </w:p>
        </w:tc>
        <w:tc>
          <w:tcPr>
            <w:tcW w:w="3861" w:type="dxa"/>
            <w:tcBorders>
              <w:left w:val="single" w:sz="4" w:space="0" w:color="auto"/>
              <w:right w:val="single" w:sz="4" w:space="0" w:color="auto"/>
            </w:tcBorders>
          </w:tcPr>
          <w:p w14:paraId="16464E4D"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DUVERNEY Jean-Paul</w:t>
            </w:r>
          </w:p>
          <w:p w14:paraId="2236A519"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Chemin du Charmet – Pontamafrey</w:t>
            </w:r>
          </w:p>
          <w:p w14:paraId="256865FF"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left w:val="single" w:sz="4" w:space="0" w:color="auto"/>
              <w:right w:val="single" w:sz="4" w:space="0" w:color="auto"/>
            </w:tcBorders>
          </w:tcPr>
          <w:p w14:paraId="311DA26B" w14:textId="77777777" w:rsidR="001C7FB6" w:rsidRPr="001C7FB6" w:rsidRDefault="001C7FB6" w:rsidP="00031F90">
            <w:pPr>
              <w:spacing w:line="360" w:lineRule="auto"/>
              <w:jc w:val="center"/>
              <w:rPr>
                <w:rFonts w:ascii="Times New Roman" w:hAnsi="Times New Roman" w:cs="Times New Roman"/>
              </w:rPr>
            </w:pPr>
          </w:p>
        </w:tc>
        <w:tc>
          <w:tcPr>
            <w:tcW w:w="3647" w:type="dxa"/>
            <w:tcBorders>
              <w:left w:val="single" w:sz="4" w:space="0" w:color="auto"/>
              <w:right w:val="single" w:sz="4" w:space="0" w:color="auto"/>
            </w:tcBorders>
          </w:tcPr>
          <w:p w14:paraId="58ECBC99"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 xml:space="preserve">MILLIEX Henri – rue du Pont levant – Pontamafrey – </w:t>
            </w:r>
          </w:p>
          <w:p w14:paraId="0D0C13FD"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1BA35458" w14:textId="77777777" w:rsidTr="001C7FB6">
        <w:tc>
          <w:tcPr>
            <w:tcW w:w="1526" w:type="dxa"/>
            <w:tcBorders>
              <w:left w:val="single" w:sz="4" w:space="0" w:color="auto"/>
              <w:right w:val="single" w:sz="4" w:space="0" w:color="auto"/>
            </w:tcBorders>
          </w:tcPr>
          <w:p w14:paraId="534C12C9"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Hermillon</w:t>
            </w:r>
          </w:p>
        </w:tc>
        <w:tc>
          <w:tcPr>
            <w:tcW w:w="3861" w:type="dxa"/>
            <w:tcBorders>
              <w:left w:val="single" w:sz="4" w:space="0" w:color="auto"/>
              <w:right w:val="single" w:sz="4" w:space="0" w:color="auto"/>
            </w:tcBorders>
          </w:tcPr>
          <w:p w14:paraId="28798B2D"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AMEVET Eliane</w:t>
            </w:r>
          </w:p>
          <w:p w14:paraId="59DD153D"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76 rue du Nezet – Hermillon</w:t>
            </w:r>
          </w:p>
          <w:p w14:paraId="1184A17A"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left w:val="single" w:sz="4" w:space="0" w:color="auto"/>
              <w:right w:val="single" w:sz="4" w:space="0" w:color="auto"/>
            </w:tcBorders>
          </w:tcPr>
          <w:p w14:paraId="28337068" w14:textId="77777777" w:rsidR="001C7FB6" w:rsidRPr="001C7FB6" w:rsidRDefault="001C7FB6" w:rsidP="00031F90">
            <w:pPr>
              <w:spacing w:line="360" w:lineRule="auto"/>
              <w:jc w:val="center"/>
              <w:rPr>
                <w:rFonts w:ascii="Times New Roman" w:hAnsi="Times New Roman" w:cs="Times New Roman"/>
              </w:rPr>
            </w:pPr>
            <w:r w:rsidRPr="001C7FB6">
              <w:rPr>
                <w:rFonts w:ascii="Times New Roman" w:hAnsi="Times New Roman" w:cs="Times New Roman"/>
              </w:rPr>
              <w:t>Hermillon</w:t>
            </w:r>
          </w:p>
        </w:tc>
        <w:tc>
          <w:tcPr>
            <w:tcW w:w="3647" w:type="dxa"/>
            <w:tcBorders>
              <w:left w:val="single" w:sz="4" w:space="0" w:color="auto"/>
              <w:right w:val="single" w:sz="4" w:space="0" w:color="auto"/>
            </w:tcBorders>
          </w:tcPr>
          <w:p w14:paraId="586C0A44"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POLAUD Christian</w:t>
            </w:r>
          </w:p>
          <w:p w14:paraId="43D2AD4B"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120 route de la Cascade</w:t>
            </w:r>
          </w:p>
          <w:p w14:paraId="044EE0E1"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Hermillon</w:t>
            </w:r>
          </w:p>
          <w:p w14:paraId="6115C7EA"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09319D16" w14:textId="77777777" w:rsidTr="001C7FB6">
        <w:tc>
          <w:tcPr>
            <w:tcW w:w="1526" w:type="dxa"/>
            <w:tcBorders>
              <w:left w:val="single" w:sz="4" w:space="0" w:color="auto"/>
              <w:bottom w:val="single" w:sz="4" w:space="0" w:color="auto"/>
              <w:right w:val="single" w:sz="4" w:space="0" w:color="auto"/>
            </w:tcBorders>
          </w:tcPr>
          <w:p w14:paraId="63E782DE" w14:textId="77777777" w:rsidR="001C7FB6" w:rsidRPr="001C7FB6" w:rsidRDefault="001C7FB6" w:rsidP="00031F90">
            <w:pPr>
              <w:spacing w:line="360" w:lineRule="auto"/>
              <w:jc w:val="center"/>
              <w:rPr>
                <w:rFonts w:ascii="Times New Roman" w:hAnsi="Times New Roman" w:cs="Times New Roman"/>
              </w:rPr>
            </w:pPr>
          </w:p>
        </w:tc>
        <w:tc>
          <w:tcPr>
            <w:tcW w:w="3861" w:type="dxa"/>
            <w:tcBorders>
              <w:left w:val="single" w:sz="4" w:space="0" w:color="auto"/>
              <w:bottom w:val="single" w:sz="4" w:space="0" w:color="auto"/>
              <w:right w:val="single" w:sz="4" w:space="0" w:color="auto"/>
            </w:tcBorders>
          </w:tcPr>
          <w:p w14:paraId="439462C1"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LARIVE Raymond</w:t>
            </w:r>
          </w:p>
          <w:p w14:paraId="2E9D535E"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137 route de la Tour – Hermillon</w:t>
            </w:r>
          </w:p>
          <w:p w14:paraId="6493FB0A"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c>
          <w:tcPr>
            <w:tcW w:w="1456" w:type="dxa"/>
            <w:tcBorders>
              <w:left w:val="single" w:sz="4" w:space="0" w:color="auto"/>
              <w:bottom w:val="single" w:sz="4" w:space="0" w:color="auto"/>
              <w:right w:val="single" w:sz="4" w:space="0" w:color="auto"/>
            </w:tcBorders>
          </w:tcPr>
          <w:p w14:paraId="1C1289D3" w14:textId="77777777" w:rsidR="001C7FB6" w:rsidRPr="001C7FB6" w:rsidRDefault="001C7FB6" w:rsidP="00031F90">
            <w:pPr>
              <w:spacing w:line="360" w:lineRule="auto"/>
              <w:jc w:val="center"/>
              <w:rPr>
                <w:rFonts w:ascii="Times New Roman" w:hAnsi="Times New Roman" w:cs="Times New Roman"/>
              </w:rPr>
            </w:pPr>
          </w:p>
        </w:tc>
        <w:tc>
          <w:tcPr>
            <w:tcW w:w="3647" w:type="dxa"/>
            <w:tcBorders>
              <w:left w:val="single" w:sz="4" w:space="0" w:color="auto"/>
              <w:bottom w:val="single" w:sz="4" w:space="0" w:color="auto"/>
              <w:right w:val="single" w:sz="4" w:space="0" w:color="auto"/>
            </w:tcBorders>
          </w:tcPr>
          <w:p w14:paraId="0E3E194E"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DEIANA Patrick</w:t>
            </w:r>
          </w:p>
          <w:p w14:paraId="4041119D" w14:textId="58CC0216"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394 route des Moulins</w:t>
            </w:r>
            <w:r w:rsidR="0006574C">
              <w:rPr>
                <w:rFonts w:ascii="Times New Roman" w:hAnsi="Times New Roman" w:cs="Times New Roman"/>
              </w:rPr>
              <w:t xml:space="preserve"> - </w:t>
            </w:r>
            <w:r w:rsidRPr="001C7FB6">
              <w:rPr>
                <w:rFonts w:ascii="Times New Roman" w:hAnsi="Times New Roman" w:cs="Times New Roman"/>
              </w:rPr>
              <w:t>Hermillon</w:t>
            </w:r>
          </w:p>
          <w:p w14:paraId="1B4D8D47"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73300 La Tour-en-Maurienne</w:t>
            </w:r>
          </w:p>
        </w:tc>
      </w:tr>
      <w:tr w:rsidR="001C7FB6" w:rsidRPr="00BA4604" w14:paraId="397ECFEB" w14:textId="77777777" w:rsidTr="001C7FB6">
        <w:tc>
          <w:tcPr>
            <w:tcW w:w="5387" w:type="dxa"/>
            <w:gridSpan w:val="2"/>
            <w:tcBorders>
              <w:top w:val="single" w:sz="4" w:space="0" w:color="auto"/>
              <w:left w:val="single" w:sz="4" w:space="0" w:color="auto"/>
              <w:bottom w:val="single" w:sz="4" w:space="0" w:color="auto"/>
              <w:right w:val="single" w:sz="4" w:space="0" w:color="auto"/>
            </w:tcBorders>
            <w:hideMark/>
          </w:tcPr>
          <w:p w14:paraId="4AC57F5A" w14:textId="77777777" w:rsidR="001C7FB6" w:rsidRPr="001C7FB6" w:rsidRDefault="001C7FB6" w:rsidP="001C7FB6">
            <w:pPr>
              <w:spacing w:after="120" w:line="240" w:lineRule="auto"/>
              <w:ind w:left="425"/>
              <w:jc w:val="center"/>
              <w:rPr>
                <w:rFonts w:ascii="Times New Roman" w:hAnsi="Times New Roman" w:cs="Times New Roman"/>
                <w:b/>
              </w:rPr>
            </w:pPr>
            <w:r w:rsidRPr="001C7FB6">
              <w:rPr>
                <w:rFonts w:ascii="Times New Roman" w:hAnsi="Times New Roman" w:cs="Times New Roman"/>
                <w:b/>
              </w:rPr>
              <w:t xml:space="preserve">Résidant hors de </w:t>
            </w:r>
          </w:p>
          <w:p w14:paraId="15B387A0" w14:textId="77777777" w:rsidR="001C7FB6" w:rsidRPr="001C7FB6" w:rsidRDefault="001C7FB6" w:rsidP="001C7FB6">
            <w:pPr>
              <w:spacing w:after="120" w:line="240" w:lineRule="auto"/>
              <w:ind w:left="425"/>
              <w:jc w:val="center"/>
              <w:rPr>
                <w:rFonts w:ascii="Times New Roman" w:hAnsi="Times New Roman" w:cs="Times New Roman"/>
                <w:b/>
              </w:rPr>
            </w:pPr>
            <w:r w:rsidRPr="001C7FB6">
              <w:rPr>
                <w:rFonts w:ascii="Times New Roman" w:hAnsi="Times New Roman" w:cs="Times New Roman"/>
                <w:b/>
              </w:rPr>
              <w:t>La Tour-en-Maurienne</w:t>
            </w:r>
          </w:p>
        </w:tc>
        <w:tc>
          <w:tcPr>
            <w:tcW w:w="5103" w:type="dxa"/>
            <w:gridSpan w:val="2"/>
            <w:tcBorders>
              <w:top w:val="single" w:sz="4" w:space="0" w:color="auto"/>
              <w:left w:val="single" w:sz="4" w:space="0" w:color="auto"/>
              <w:bottom w:val="single" w:sz="4" w:space="0" w:color="auto"/>
              <w:right w:val="single" w:sz="4" w:space="0" w:color="auto"/>
            </w:tcBorders>
            <w:hideMark/>
          </w:tcPr>
          <w:p w14:paraId="3665E1E3" w14:textId="77777777" w:rsidR="001C7FB6" w:rsidRPr="001C7FB6" w:rsidRDefault="001C7FB6" w:rsidP="001C7FB6">
            <w:pPr>
              <w:spacing w:after="120" w:line="240" w:lineRule="auto"/>
              <w:ind w:left="425"/>
              <w:jc w:val="center"/>
              <w:rPr>
                <w:rFonts w:ascii="Times New Roman" w:hAnsi="Times New Roman" w:cs="Times New Roman"/>
                <w:b/>
              </w:rPr>
            </w:pPr>
            <w:r w:rsidRPr="001C7FB6">
              <w:rPr>
                <w:rFonts w:ascii="Times New Roman" w:hAnsi="Times New Roman" w:cs="Times New Roman"/>
                <w:b/>
              </w:rPr>
              <w:t xml:space="preserve">Résidant hors de </w:t>
            </w:r>
          </w:p>
          <w:p w14:paraId="7D978964" w14:textId="77777777" w:rsidR="001C7FB6" w:rsidRPr="001C7FB6" w:rsidRDefault="001C7FB6" w:rsidP="001C7FB6">
            <w:pPr>
              <w:spacing w:after="120" w:line="240" w:lineRule="auto"/>
              <w:ind w:left="425"/>
              <w:jc w:val="center"/>
              <w:rPr>
                <w:rFonts w:ascii="Times New Roman" w:hAnsi="Times New Roman" w:cs="Times New Roman"/>
                <w:b/>
              </w:rPr>
            </w:pPr>
            <w:r w:rsidRPr="001C7FB6">
              <w:rPr>
                <w:rFonts w:ascii="Times New Roman" w:hAnsi="Times New Roman" w:cs="Times New Roman"/>
                <w:b/>
              </w:rPr>
              <w:t>La Tour-en-Maurienne</w:t>
            </w:r>
          </w:p>
        </w:tc>
      </w:tr>
      <w:tr w:rsidR="001C7FB6" w:rsidRPr="00BA4604" w14:paraId="4773D414" w14:textId="77777777" w:rsidTr="001C7FB6">
        <w:tc>
          <w:tcPr>
            <w:tcW w:w="5387" w:type="dxa"/>
            <w:gridSpan w:val="2"/>
            <w:tcBorders>
              <w:top w:val="single" w:sz="4" w:space="0" w:color="auto"/>
              <w:left w:val="single" w:sz="4" w:space="0" w:color="auto"/>
              <w:bottom w:val="single" w:sz="4" w:space="0" w:color="auto"/>
              <w:right w:val="single" w:sz="4" w:space="0" w:color="auto"/>
            </w:tcBorders>
          </w:tcPr>
          <w:p w14:paraId="03028689" w14:textId="77777777" w:rsidR="00343D2B" w:rsidRDefault="001C7FB6" w:rsidP="00343D2B">
            <w:pPr>
              <w:spacing w:after="0" w:line="240" w:lineRule="auto"/>
              <w:rPr>
                <w:rFonts w:ascii="Times New Roman" w:hAnsi="Times New Roman" w:cs="Times New Roman"/>
              </w:rPr>
            </w:pPr>
            <w:r w:rsidRPr="001C7FB6">
              <w:rPr>
                <w:rFonts w:ascii="Times New Roman" w:hAnsi="Times New Roman" w:cs="Times New Roman"/>
              </w:rPr>
              <w:t xml:space="preserve">BOCHET Danielle – </w:t>
            </w:r>
          </w:p>
          <w:p w14:paraId="50FB3752" w14:textId="12EFF589"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122 rue du Grand Coin – 73300 Saint Jean de Maurienne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BFBFBF"/>
          </w:tcPr>
          <w:p w14:paraId="50863388" w14:textId="77777777" w:rsidR="001C7FB6" w:rsidRPr="001C7FB6" w:rsidRDefault="001C7FB6" w:rsidP="00031F90">
            <w:pPr>
              <w:spacing w:line="360" w:lineRule="auto"/>
              <w:ind w:left="356" w:hanging="283"/>
              <w:jc w:val="both"/>
              <w:rPr>
                <w:rFonts w:ascii="Times New Roman" w:hAnsi="Times New Roman" w:cs="Times New Roman"/>
              </w:rPr>
            </w:pPr>
          </w:p>
        </w:tc>
      </w:tr>
      <w:tr w:rsidR="001C7FB6" w:rsidRPr="00BA4604" w14:paraId="01E576F5" w14:textId="77777777" w:rsidTr="001C7FB6">
        <w:tc>
          <w:tcPr>
            <w:tcW w:w="5387" w:type="dxa"/>
            <w:gridSpan w:val="2"/>
            <w:tcBorders>
              <w:top w:val="single" w:sz="4" w:space="0" w:color="auto"/>
              <w:left w:val="single" w:sz="4" w:space="0" w:color="auto"/>
              <w:bottom w:val="single" w:sz="4" w:space="0" w:color="auto"/>
              <w:right w:val="single" w:sz="4" w:space="0" w:color="auto"/>
            </w:tcBorders>
          </w:tcPr>
          <w:p w14:paraId="419BDDC7"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BOCHET Hervé</w:t>
            </w:r>
          </w:p>
          <w:p w14:paraId="13980552" w14:textId="77777777" w:rsidR="001C7FB6" w:rsidRPr="001C7FB6" w:rsidRDefault="001C7FB6" w:rsidP="00343D2B">
            <w:pPr>
              <w:spacing w:after="0" w:line="240" w:lineRule="auto"/>
              <w:rPr>
                <w:rFonts w:ascii="Times New Roman" w:hAnsi="Times New Roman" w:cs="Times New Roman"/>
              </w:rPr>
            </w:pPr>
            <w:r w:rsidRPr="001C7FB6">
              <w:rPr>
                <w:rFonts w:ascii="Times New Roman" w:hAnsi="Times New Roman" w:cs="Times New Roman"/>
              </w:rPr>
              <w:t>608 rue Pierre Mendès France – 73300 Saint-Jean-de-Maurienne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BFBFBF"/>
          </w:tcPr>
          <w:p w14:paraId="4A10CF17" w14:textId="77777777" w:rsidR="001C7FB6" w:rsidRPr="001C7FB6" w:rsidRDefault="001C7FB6" w:rsidP="00031F90">
            <w:pPr>
              <w:spacing w:line="360" w:lineRule="auto"/>
              <w:ind w:left="356" w:hanging="283"/>
              <w:jc w:val="both"/>
              <w:rPr>
                <w:rFonts w:ascii="Times New Roman" w:hAnsi="Times New Roman" w:cs="Times New Roman"/>
              </w:rPr>
            </w:pPr>
          </w:p>
        </w:tc>
      </w:tr>
    </w:tbl>
    <w:p w14:paraId="3FF9D529" w14:textId="77777777" w:rsidR="001C7FB6" w:rsidRPr="00343D2B" w:rsidRDefault="001C7FB6" w:rsidP="001C7FB6">
      <w:pPr>
        <w:rPr>
          <w:rFonts w:ascii="Times New Roman" w:hAnsi="Times New Roman" w:cs="Times New Roman"/>
          <w:sz w:val="24"/>
          <w:szCs w:val="24"/>
        </w:rPr>
      </w:pPr>
      <w:r w:rsidRPr="00343D2B">
        <w:rPr>
          <w:rFonts w:ascii="Times New Roman" w:hAnsi="Times New Roman" w:cs="Times New Roman"/>
          <w:sz w:val="24"/>
          <w:szCs w:val="24"/>
        </w:rPr>
        <w:t>(B) : propriétaires de terrains boisés</w:t>
      </w:r>
    </w:p>
    <w:p w14:paraId="61889920" w14:textId="77777777" w:rsidR="008E25CB" w:rsidRPr="00253A2C" w:rsidRDefault="008E25CB" w:rsidP="008E25CB">
      <w:pPr>
        <w:jc w:val="right"/>
        <w:rPr>
          <w:rFonts w:ascii="Times New Roman" w:hAnsi="Times New Roman" w:cs="Times New Roman"/>
          <w:i/>
        </w:rPr>
      </w:pPr>
      <w:r w:rsidRPr="00253A2C">
        <w:rPr>
          <w:rFonts w:ascii="Times New Roman" w:hAnsi="Times New Roman" w:cs="Times New Roman"/>
          <w:i/>
        </w:rPr>
        <w:t>Vote : 30 Pour</w:t>
      </w:r>
    </w:p>
    <w:p w14:paraId="6EC99458" w14:textId="77777777" w:rsidR="007D4042" w:rsidRPr="00CD620C" w:rsidRDefault="007D4042" w:rsidP="00CD620C">
      <w:pPr>
        <w:rPr>
          <w:rFonts w:ascii="Times New Roman" w:hAnsi="Times New Roman" w:cs="Times New Roman"/>
          <w:sz w:val="8"/>
          <w:szCs w:val="8"/>
        </w:rPr>
      </w:pPr>
    </w:p>
    <w:p w14:paraId="76ABEE6D" w14:textId="77777777" w:rsidR="0064571A" w:rsidRPr="00DA48F4" w:rsidRDefault="0064571A" w:rsidP="0064571A">
      <w:pPr>
        <w:pBdr>
          <w:top w:val="single" w:sz="4" w:space="1" w:color="auto"/>
          <w:left w:val="single" w:sz="4" w:space="4" w:color="auto"/>
          <w:bottom w:val="single" w:sz="4" w:space="1" w:color="auto"/>
          <w:right w:val="single" w:sz="4" w:space="4" w:color="auto"/>
        </w:pBdr>
        <w:tabs>
          <w:tab w:val="left" w:pos="426"/>
          <w:tab w:val="left" w:pos="3544"/>
          <w:tab w:val="left" w:pos="6946"/>
          <w:tab w:val="left" w:pos="8222"/>
        </w:tabs>
        <w:ind w:right="282"/>
        <w:jc w:val="center"/>
        <w:rPr>
          <w:b/>
          <w:sz w:val="24"/>
          <w:szCs w:val="24"/>
        </w:rPr>
      </w:pPr>
      <w:r w:rsidRPr="00DA48F4">
        <w:rPr>
          <w:b/>
          <w:sz w:val="24"/>
          <w:szCs w:val="24"/>
        </w:rPr>
        <w:t>COMMISSIONS EXTRA-COMMUNALES</w:t>
      </w:r>
    </w:p>
    <w:p w14:paraId="3CE6D22B" w14:textId="77777777" w:rsidR="0064571A" w:rsidRDefault="0064571A" w:rsidP="0064571A">
      <w:pPr>
        <w:pStyle w:val="Corpsdetexte"/>
        <w:tabs>
          <w:tab w:val="left" w:pos="426"/>
        </w:tabs>
        <w:jc w:val="both"/>
        <w:rPr>
          <w:b w:val="0"/>
          <w:bCs w:val="0"/>
          <w:sz w:val="8"/>
          <w:szCs w:val="8"/>
          <w:lang w:val="fr-FR"/>
        </w:rPr>
      </w:pPr>
    </w:p>
    <w:p w14:paraId="004D6E2C" w14:textId="630379C9" w:rsidR="0064571A" w:rsidRPr="007C4CAF" w:rsidRDefault="0064571A" w:rsidP="0064571A">
      <w:pPr>
        <w:jc w:val="both"/>
        <w:rPr>
          <w:rFonts w:ascii="Times New Roman" w:hAnsi="Times New Roman" w:cs="Times New Roman"/>
        </w:rPr>
      </w:pPr>
      <w:r w:rsidRPr="007C4CAF">
        <w:rPr>
          <w:rFonts w:ascii="Times New Roman" w:hAnsi="Times New Roman" w:cs="Times New Roman"/>
        </w:rPr>
        <w:t xml:space="preserve">Monsieur le Maire explique qu’en dehors des commissions communales, le </w:t>
      </w:r>
      <w:r w:rsidR="007C4CAF" w:rsidRPr="007C4CAF">
        <w:rPr>
          <w:rFonts w:ascii="Times New Roman" w:hAnsi="Times New Roman" w:cs="Times New Roman"/>
        </w:rPr>
        <w:t>C</w:t>
      </w:r>
      <w:r w:rsidRPr="007C4CAF">
        <w:rPr>
          <w:rFonts w:ascii="Times New Roman" w:hAnsi="Times New Roman" w:cs="Times New Roman"/>
        </w:rPr>
        <w:t xml:space="preserve">onseil municipal peut consulter d'autres structures. </w:t>
      </w:r>
    </w:p>
    <w:p w14:paraId="3588389F" w14:textId="70B43690" w:rsidR="0064571A" w:rsidRPr="007C4CAF" w:rsidRDefault="0064571A" w:rsidP="0064571A">
      <w:pPr>
        <w:jc w:val="both"/>
        <w:rPr>
          <w:rFonts w:ascii="Times New Roman" w:hAnsi="Times New Roman" w:cs="Times New Roman"/>
        </w:rPr>
      </w:pPr>
      <w:r w:rsidRPr="007C4CAF">
        <w:rPr>
          <w:rFonts w:ascii="Times New Roman" w:hAnsi="Times New Roman" w:cs="Times New Roman"/>
        </w:rPr>
        <w:t>Le code général des collect</w:t>
      </w:r>
      <w:r w:rsidR="007C4CAF" w:rsidRPr="007C4CAF">
        <w:rPr>
          <w:rFonts w:ascii="Times New Roman" w:hAnsi="Times New Roman" w:cs="Times New Roman"/>
        </w:rPr>
        <w:t>ivités territoriales permet au C</w:t>
      </w:r>
      <w:r w:rsidRPr="007C4CAF">
        <w:rPr>
          <w:rFonts w:ascii="Times New Roman" w:hAnsi="Times New Roman" w:cs="Times New Roman"/>
        </w:rPr>
        <w:t>onseil municipal de créer une ou plusieurs commissions extra-communales. Ces commissions comprennent des personnes qui peuvent ne pas appartenir au conseil.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804"/>
      </w:tblGrid>
      <w:tr w:rsidR="0064571A" w:rsidRPr="0064571A" w14:paraId="1EC96F33" w14:textId="77777777" w:rsidTr="004378C2">
        <w:trPr>
          <w:trHeight w:val="486"/>
        </w:trPr>
        <w:tc>
          <w:tcPr>
            <w:tcW w:w="3936" w:type="dxa"/>
            <w:tcBorders>
              <w:top w:val="single" w:sz="4" w:space="0" w:color="auto"/>
              <w:left w:val="single" w:sz="4" w:space="0" w:color="auto"/>
              <w:bottom w:val="single" w:sz="4" w:space="0" w:color="auto"/>
              <w:right w:val="single" w:sz="4" w:space="0" w:color="auto"/>
            </w:tcBorders>
            <w:vAlign w:val="center"/>
            <w:hideMark/>
          </w:tcPr>
          <w:p w14:paraId="0AE08739" w14:textId="77777777" w:rsidR="0064571A" w:rsidRPr="0064571A" w:rsidRDefault="0064571A">
            <w:pPr>
              <w:tabs>
                <w:tab w:val="left" w:pos="2820"/>
              </w:tabs>
              <w:jc w:val="center"/>
              <w:rPr>
                <w:rFonts w:ascii="Times New Roman" w:hAnsi="Times New Roman" w:cs="Times New Roman"/>
                <w:b/>
                <w:sz w:val="24"/>
                <w:szCs w:val="24"/>
              </w:rPr>
            </w:pPr>
            <w:r w:rsidRPr="0064571A">
              <w:rPr>
                <w:rFonts w:ascii="Times New Roman" w:hAnsi="Times New Roman" w:cs="Times New Roman"/>
                <w:b/>
                <w:sz w:val="24"/>
                <w:szCs w:val="24"/>
              </w:rPr>
              <w:t>Commissions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2B04163" w14:textId="77777777" w:rsidR="0064571A" w:rsidRPr="0064571A" w:rsidRDefault="0064571A">
            <w:pPr>
              <w:jc w:val="center"/>
              <w:rPr>
                <w:rFonts w:ascii="Times New Roman" w:hAnsi="Times New Roman" w:cs="Times New Roman"/>
                <w:b/>
                <w:sz w:val="24"/>
                <w:szCs w:val="24"/>
              </w:rPr>
            </w:pPr>
            <w:r w:rsidRPr="0064571A">
              <w:rPr>
                <w:rFonts w:ascii="Times New Roman" w:hAnsi="Times New Roman" w:cs="Times New Roman"/>
                <w:b/>
                <w:sz w:val="24"/>
                <w:szCs w:val="24"/>
              </w:rPr>
              <w:t>Membres</w:t>
            </w:r>
          </w:p>
        </w:tc>
      </w:tr>
      <w:tr w:rsidR="0064571A" w:rsidRPr="007C4CAF" w14:paraId="037D4DC7" w14:textId="77777777" w:rsidTr="004378C2">
        <w:trPr>
          <w:trHeight w:val="618"/>
        </w:trPr>
        <w:tc>
          <w:tcPr>
            <w:tcW w:w="3936" w:type="dxa"/>
            <w:tcBorders>
              <w:top w:val="single" w:sz="4" w:space="0" w:color="auto"/>
              <w:left w:val="single" w:sz="4" w:space="0" w:color="auto"/>
              <w:bottom w:val="single" w:sz="4" w:space="0" w:color="auto"/>
              <w:right w:val="single" w:sz="4" w:space="0" w:color="auto"/>
            </w:tcBorders>
            <w:vAlign w:val="center"/>
            <w:hideMark/>
          </w:tcPr>
          <w:p w14:paraId="30BBB126" w14:textId="77777777" w:rsidR="0064571A" w:rsidRPr="007C4CAF" w:rsidRDefault="0064571A">
            <w:pPr>
              <w:jc w:val="center"/>
              <w:rPr>
                <w:rFonts w:ascii="Times New Roman" w:hAnsi="Times New Roman" w:cs="Times New Roman"/>
              </w:rPr>
            </w:pPr>
            <w:r w:rsidRPr="007C4CAF">
              <w:rPr>
                <w:rFonts w:ascii="Times New Roman" w:hAnsi="Times New Roman" w:cs="Times New Roman"/>
              </w:rPr>
              <w:t>Action sociale</w:t>
            </w:r>
          </w:p>
        </w:tc>
        <w:tc>
          <w:tcPr>
            <w:tcW w:w="6804" w:type="dxa"/>
            <w:tcBorders>
              <w:top w:val="single" w:sz="4" w:space="0" w:color="auto"/>
              <w:left w:val="single" w:sz="4" w:space="0" w:color="auto"/>
              <w:bottom w:val="single" w:sz="4" w:space="0" w:color="auto"/>
              <w:right w:val="single" w:sz="4" w:space="0" w:color="auto"/>
            </w:tcBorders>
          </w:tcPr>
          <w:p w14:paraId="73B50B3E" w14:textId="58273916" w:rsidR="00D92A35" w:rsidRPr="00045BD2" w:rsidRDefault="003339DD">
            <w:pPr>
              <w:jc w:val="both"/>
              <w:rPr>
                <w:rFonts w:ascii="Times New Roman" w:hAnsi="Times New Roman" w:cs="Times New Roman"/>
                <w:sz w:val="20"/>
                <w:szCs w:val="20"/>
              </w:rPr>
            </w:pPr>
            <w:r w:rsidRPr="00045BD2">
              <w:rPr>
                <w:rFonts w:ascii="Times New Roman" w:hAnsi="Times New Roman" w:cs="Times New Roman"/>
                <w:sz w:val="20"/>
                <w:szCs w:val="20"/>
              </w:rPr>
              <w:t>BENEDETTO Sophie, BOCHET Danielle, DARBEL Marie-Claude, DIOLOGENT Philippe, DUPRAZ-CHAUDET Laure, DURBET Yves, JULLIARD Jocelyne, NUER Brigitte</w:t>
            </w:r>
            <w:r w:rsidR="00D92A35" w:rsidRPr="00045BD2">
              <w:rPr>
                <w:rFonts w:ascii="Times New Roman" w:hAnsi="Times New Roman" w:cs="Times New Roman"/>
                <w:sz w:val="20"/>
                <w:szCs w:val="20"/>
              </w:rPr>
              <w:t>, ANESA Annie, COLLET Roger, DURIEUX Jean, VOISIN Françoise</w:t>
            </w:r>
          </w:p>
        </w:tc>
      </w:tr>
      <w:tr w:rsidR="0064571A" w:rsidRPr="007C4CAF" w14:paraId="3D1FA263" w14:textId="77777777" w:rsidTr="004378C2">
        <w:trPr>
          <w:trHeight w:val="569"/>
        </w:trPr>
        <w:tc>
          <w:tcPr>
            <w:tcW w:w="3936" w:type="dxa"/>
            <w:tcBorders>
              <w:top w:val="single" w:sz="4" w:space="0" w:color="auto"/>
              <w:left w:val="single" w:sz="4" w:space="0" w:color="auto"/>
              <w:bottom w:val="single" w:sz="4" w:space="0" w:color="auto"/>
              <w:right w:val="single" w:sz="4" w:space="0" w:color="auto"/>
            </w:tcBorders>
            <w:vAlign w:val="center"/>
            <w:hideMark/>
          </w:tcPr>
          <w:p w14:paraId="791D6F55" w14:textId="77777777" w:rsidR="0064571A" w:rsidRPr="007C4CAF" w:rsidRDefault="0064571A">
            <w:pPr>
              <w:jc w:val="center"/>
              <w:rPr>
                <w:rFonts w:ascii="Times New Roman" w:hAnsi="Times New Roman" w:cs="Times New Roman"/>
              </w:rPr>
            </w:pPr>
            <w:r w:rsidRPr="007C4CAF">
              <w:rPr>
                <w:rFonts w:ascii="Times New Roman" w:hAnsi="Times New Roman" w:cs="Times New Roman"/>
              </w:rPr>
              <w:t>Délégation de Service Public Chaussy</w:t>
            </w:r>
          </w:p>
        </w:tc>
        <w:tc>
          <w:tcPr>
            <w:tcW w:w="6804" w:type="dxa"/>
            <w:tcBorders>
              <w:top w:val="single" w:sz="4" w:space="0" w:color="auto"/>
              <w:left w:val="single" w:sz="4" w:space="0" w:color="auto"/>
              <w:bottom w:val="single" w:sz="4" w:space="0" w:color="auto"/>
              <w:right w:val="single" w:sz="4" w:space="0" w:color="auto"/>
            </w:tcBorders>
          </w:tcPr>
          <w:p w14:paraId="4FC113C1" w14:textId="7EE03DDB" w:rsidR="0064571A" w:rsidRPr="00045BD2" w:rsidRDefault="003339DD">
            <w:pPr>
              <w:jc w:val="both"/>
              <w:rPr>
                <w:rFonts w:ascii="Times New Roman" w:hAnsi="Times New Roman" w:cs="Times New Roman"/>
                <w:sz w:val="20"/>
                <w:szCs w:val="20"/>
              </w:rPr>
            </w:pPr>
            <w:r w:rsidRPr="00045BD2">
              <w:rPr>
                <w:rFonts w:ascii="Times New Roman" w:hAnsi="Times New Roman" w:cs="Times New Roman"/>
                <w:sz w:val="20"/>
                <w:szCs w:val="20"/>
              </w:rPr>
              <w:t>AVANZI Louis, CHAVANON Céline, DUPRAT Jean-Etienne, FALQUET Philippe, PAUCHARD Xavier, STASIA Jean-Michel</w:t>
            </w:r>
          </w:p>
        </w:tc>
      </w:tr>
      <w:tr w:rsidR="0064571A" w:rsidRPr="007C4CAF" w14:paraId="59EF3560" w14:textId="77777777" w:rsidTr="004378C2">
        <w:trPr>
          <w:trHeight w:val="565"/>
        </w:trPr>
        <w:tc>
          <w:tcPr>
            <w:tcW w:w="3936" w:type="dxa"/>
            <w:tcBorders>
              <w:top w:val="single" w:sz="4" w:space="0" w:color="auto"/>
              <w:left w:val="single" w:sz="4" w:space="0" w:color="auto"/>
              <w:bottom w:val="single" w:sz="4" w:space="0" w:color="auto"/>
              <w:right w:val="single" w:sz="4" w:space="0" w:color="auto"/>
            </w:tcBorders>
            <w:vAlign w:val="center"/>
            <w:hideMark/>
          </w:tcPr>
          <w:p w14:paraId="01A5908D" w14:textId="77777777" w:rsidR="0064571A" w:rsidRPr="007C4CAF" w:rsidRDefault="0064571A">
            <w:pPr>
              <w:jc w:val="center"/>
              <w:rPr>
                <w:rFonts w:ascii="Times New Roman" w:hAnsi="Times New Roman" w:cs="Times New Roman"/>
              </w:rPr>
            </w:pPr>
            <w:r w:rsidRPr="007C4CAF">
              <w:rPr>
                <w:rFonts w:ascii="Times New Roman" w:hAnsi="Times New Roman" w:cs="Times New Roman"/>
              </w:rPr>
              <w:t>Montpascal - tourisme</w:t>
            </w:r>
          </w:p>
        </w:tc>
        <w:tc>
          <w:tcPr>
            <w:tcW w:w="6804" w:type="dxa"/>
            <w:tcBorders>
              <w:top w:val="single" w:sz="4" w:space="0" w:color="auto"/>
              <w:left w:val="single" w:sz="4" w:space="0" w:color="auto"/>
              <w:bottom w:val="single" w:sz="4" w:space="0" w:color="auto"/>
              <w:right w:val="single" w:sz="4" w:space="0" w:color="auto"/>
            </w:tcBorders>
          </w:tcPr>
          <w:p w14:paraId="17B01A57" w14:textId="7BB1FC68" w:rsidR="0064571A" w:rsidRPr="00045BD2" w:rsidRDefault="003339DD">
            <w:pPr>
              <w:jc w:val="both"/>
              <w:rPr>
                <w:rFonts w:ascii="Times New Roman" w:hAnsi="Times New Roman" w:cs="Times New Roman"/>
                <w:sz w:val="20"/>
                <w:szCs w:val="20"/>
              </w:rPr>
            </w:pPr>
            <w:r w:rsidRPr="00045BD2">
              <w:rPr>
                <w:rFonts w:ascii="Times New Roman" w:hAnsi="Times New Roman" w:cs="Times New Roman"/>
                <w:sz w:val="20"/>
                <w:szCs w:val="20"/>
              </w:rPr>
              <w:t>AVANZI Louis, CHENE Alain, DUPRAT Jean-Etienne, NOCLAIN Brigitte, PAUCHARD Xavier</w:t>
            </w:r>
          </w:p>
        </w:tc>
      </w:tr>
    </w:tbl>
    <w:p w14:paraId="48DF7F70" w14:textId="77777777" w:rsidR="0064571A" w:rsidRDefault="0064571A" w:rsidP="0064571A">
      <w:pPr>
        <w:rPr>
          <w:sz w:val="16"/>
          <w:szCs w:val="16"/>
        </w:rPr>
      </w:pPr>
    </w:p>
    <w:p w14:paraId="612EF562" w14:textId="77777777" w:rsidR="008E25CB" w:rsidRPr="00253A2C" w:rsidRDefault="008E25CB" w:rsidP="008E25CB">
      <w:pPr>
        <w:jc w:val="right"/>
        <w:rPr>
          <w:rFonts w:ascii="Times New Roman" w:hAnsi="Times New Roman" w:cs="Times New Roman"/>
          <w:i/>
        </w:rPr>
      </w:pPr>
      <w:r w:rsidRPr="00253A2C">
        <w:rPr>
          <w:rFonts w:ascii="Times New Roman" w:hAnsi="Times New Roman" w:cs="Times New Roman"/>
          <w:i/>
        </w:rPr>
        <w:t>Vote : 30 Pour</w:t>
      </w:r>
    </w:p>
    <w:p w14:paraId="699F260D" w14:textId="6D9E8080" w:rsidR="00D84CA3" w:rsidRPr="00DA48F4" w:rsidRDefault="00D84CA3" w:rsidP="00D84CA3">
      <w:pPr>
        <w:pBdr>
          <w:top w:val="single" w:sz="4" w:space="1" w:color="auto"/>
          <w:left w:val="single" w:sz="4" w:space="4" w:color="auto"/>
          <w:bottom w:val="single" w:sz="4" w:space="1" w:color="auto"/>
          <w:right w:val="single" w:sz="4" w:space="4" w:color="auto"/>
        </w:pBdr>
        <w:tabs>
          <w:tab w:val="left" w:pos="426"/>
          <w:tab w:val="left" w:pos="3544"/>
          <w:tab w:val="left" w:pos="6946"/>
          <w:tab w:val="left" w:pos="8222"/>
        </w:tabs>
        <w:ind w:right="282"/>
        <w:jc w:val="center"/>
        <w:rPr>
          <w:b/>
          <w:sz w:val="24"/>
          <w:szCs w:val="24"/>
        </w:rPr>
      </w:pPr>
      <w:r w:rsidRPr="00DA48F4">
        <w:rPr>
          <w:b/>
          <w:sz w:val="24"/>
          <w:szCs w:val="24"/>
        </w:rPr>
        <w:lastRenderedPageBreak/>
        <w:t>PERSONNEL</w:t>
      </w:r>
    </w:p>
    <w:p w14:paraId="026D2CC6" w14:textId="65E98505" w:rsidR="00D84CA3" w:rsidRPr="00D84CA3" w:rsidRDefault="00D84CA3" w:rsidP="00D84CA3">
      <w:pPr>
        <w:rPr>
          <w:b/>
          <w:sz w:val="24"/>
          <w:szCs w:val="24"/>
          <w:u w:val="single"/>
        </w:rPr>
      </w:pPr>
      <w:r w:rsidRPr="00D84CA3">
        <w:rPr>
          <w:b/>
          <w:sz w:val="24"/>
          <w:szCs w:val="24"/>
          <w:u w:val="single"/>
        </w:rPr>
        <w:t>CONVENTION D’ADHESION AU SERVICE DE MEDECINE PREVENTIVE DU CENTRE DE GESTION</w:t>
      </w:r>
    </w:p>
    <w:p w14:paraId="03858375" w14:textId="5F76C320" w:rsidR="00D84CA3" w:rsidRPr="00253A2C" w:rsidRDefault="00253A2C" w:rsidP="00D84CA3">
      <w:pPr>
        <w:jc w:val="both"/>
        <w:rPr>
          <w:rFonts w:ascii="Times New Roman" w:hAnsi="Times New Roman" w:cs="Times New Roman"/>
        </w:rPr>
      </w:pPr>
      <w:r>
        <w:rPr>
          <w:rFonts w:ascii="Times New Roman" w:hAnsi="Times New Roman" w:cs="Times New Roman"/>
        </w:rPr>
        <w:t>Monsieur le Maire rappelle au C</w:t>
      </w:r>
      <w:r w:rsidR="00D84CA3" w:rsidRPr="00253A2C">
        <w:rPr>
          <w:rFonts w:ascii="Times New Roman" w:hAnsi="Times New Roman" w:cs="Times New Roman"/>
        </w:rPr>
        <w:t>onseil municipal que les collectivités doivent disposer d’un service de médecine préventive dans les conditions définies à l’article 108-2 de la loi n°84-53 du 26 janvier 1984 modifiée portant dispositions statutaires relatives à la Fonction Publique Territoriale.</w:t>
      </w:r>
    </w:p>
    <w:p w14:paraId="3410D707" w14:textId="77777777" w:rsidR="00D84CA3" w:rsidRPr="00253A2C" w:rsidRDefault="00D84CA3" w:rsidP="00D84CA3">
      <w:pPr>
        <w:jc w:val="both"/>
        <w:rPr>
          <w:rFonts w:ascii="Times New Roman" w:hAnsi="Times New Roman" w:cs="Times New Roman"/>
        </w:rPr>
      </w:pPr>
      <w:r w:rsidRPr="00253A2C">
        <w:rPr>
          <w:rFonts w:ascii="Times New Roman" w:hAnsi="Times New Roman" w:cs="Times New Roman"/>
        </w:rPr>
        <w:t>Le Maire indique que le Centre de Gestion de la Fonction Publique de la Savoie met en œuvre depuis de nombreuses années un service de médecine préventive.</w:t>
      </w:r>
    </w:p>
    <w:p w14:paraId="0515F1E0" w14:textId="77777777" w:rsidR="00D84CA3" w:rsidRPr="00253A2C" w:rsidRDefault="00D84CA3" w:rsidP="00D84CA3">
      <w:pPr>
        <w:jc w:val="both"/>
        <w:rPr>
          <w:rFonts w:ascii="Times New Roman" w:hAnsi="Times New Roman" w:cs="Times New Roman"/>
        </w:rPr>
      </w:pPr>
      <w:r w:rsidRPr="00253A2C">
        <w:rPr>
          <w:rFonts w:ascii="Times New Roman" w:hAnsi="Times New Roman" w:cs="Times New Roman"/>
        </w:rPr>
        <w:t>Il précise que le financement de ce service est assuré par une cotisation additionnelle qui s’établit à 0.36 % de la masse salariale (depuis le 01/01/2018). L’évolution de ce taux, qui n’avait pas été modifié depuis 2010, est justifiée par un nouveau service de psychologue du travail et l’informatisation du service de médecine préventive par le Centre de gestion qui permettra, outre la dématérialisation des dossiers médicaux des agents, une plus grande interactivité collectivité-CDG pour la programmation des visites médicales.</w:t>
      </w:r>
    </w:p>
    <w:p w14:paraId="35ECD90B" w14:textId="77777777" w:rsidR="00D84CA3" w:rsidRPr="00253A2C" w:rsidRDefault="00D84CA3" w:rsidP="00D84CA3">
      <w:pPr>
        <w:jc w:val="both"/>
        <w:rPr>
          <w:rFonts w:ascii="Times New Roman" w:hAnsi="Times New Roman" w:cs="Times New Roman"/>
        </w:rPr>
      </w:pPr>
      <w:r w:rsidRPr="00253A2C">
        <w:rPr>
          <w:rFonts w:ascii="Times New Roman" w:hAnsi="Times New Roman" w:cs="Times New Roman"/>
        </w:rPr>
        <w:t>Il est proposé au conseil municipal d’autoriser le Maire à signer la convention d’adhésion au service de médecine préventive du CDG à compter du 1</w:t>
      </w:r>
      <w:r w:rsidRPr="00253A2C">
        <w:rPr>
          <w:rFonts w:ascii="Times New Roman" w:hAnsi="Times New Roman" w:cs="Times New Roman"/>
          <w:vertAlign w:val="superscript"/>
        </w:rPr>
        <w:t>er</w:t>
      </w:r>
      <w:r w:rsidRPr="00253A2C">
        <w:rPr>
          <w:rFonts w:ascii="Times New Roman" w:hAnsi="Times New Roman" w:cs="Times New Roman"/>
        </w:rPr>
        <w:t xml:space="preserve"> janvier 2019 pour une durée de 6 ans. La charte d’organisation et de fonctionnement du service de médecine préventive est annexée à cette convention et fixe le mode de fonctionnement du service et rappelle les principes de la médecine préventive.</w:t>
      </w:r>
    </w:p>
    <w:p w14:paraId="753A85E1" w14:textId="77777777" w:rsidR="008E25CB" w:rsidRPr="00253A2C" w:rsidRDefault="008E25CB" w:rsidP="008E25CB">
      <w:pPr>
        <w:jc w:val="right"/>
        <w:rPr>
          <w:rFonts w:ascii="Times New Roman" w:hAnsi="Times New Roman" w:cs="Times New Roman"/>
          <w:i/>
        </w:rPr>
      </w:pPr>
      <w:r w:rsidRPr="00253A2C">
        <w:rPr>
          <w:rFonts w:ascii="Times New Roman" w:hAnsi="Times New Roman" w:cs="Times New Roman"/>
          <w:i/>
        </w:rPr>
        <w:t>Vote : 30 Pour</w:t>
      </w:r>
    </w:p>
    <w:p w14:paraId="456D36A5" w14:textId="19489A88" w:rsidR="00612C43" w:rsidRPr="00612C43" w:rsidRDefault="00612C43" w:rsidP="00D84CA3">
      <w:pPr>
        <w:jc w:val="both"/>
        <w:rPr>
          <w:rFonts w:ascii="Times New Roman" w:hAnsi="Times New Roman" w:cs="Times New Roman"/>
          <w:b/>
          <w:sz w:val="24"/>
          <w:szCs w:val="24"/>
          <w:u w:val="single"/>
        </w:rPr>
      </w:pPr>
      <w:r w:rsidRPr="00612C43">
        <w:rPr>
          <w:b/>
          <w:bCs/>
          <w:caps/>
          <w:sz w:val="24"/>
          <w:szCs w:val="24"/>
          <w:u w:val="single"/>
        </w:rPr>
        <w:t>Adhésion  au  Comité  National  d’Action  Sociale  (CNAS)</w:t>
      </w:r>
    </w:p>
    <w:p w14:paraId="5ED29709" w14:textId="77777777" w:rsidR="00612C43" w:rsidRPr="00DA48F4" w:rsidRDefault="00612C43" w:rsidP="005A65DD">
      <w:pPr>
        <w:jc w:val="both"/>
        <w:rPr>
          <w:rFonts w:ascii="Times New Roman" w:hAnsi="Times New Roman" w:cs="Times New Roman"/>
          <w:i/>
          <w:iCs/>
        </w:rPr>
      </w:pPr>
      <w:r w:rsidRPr="00DA48F4">
        <w:rPr>
          <w:rFonts w:ascii="Times New Roman" w:hAnsi="Times New Roman" w:cs="Times New Roman"/>
        </w:rPr>
        <w:t>Monsieur le Maire</w:t>
      </w:r>
      <w:r w:rsidRPr="00DA48F4">
        <w:rPr>
          <w:rFonts w:ascii="Times New Roman" w:hAnsi="Times New Roman" w:cs="Times New Roman"/>
          <w:i/>
          <w:iCs/>
        </w:rPr>
        <w:t xml:space="preserve"> </w:t>
      </w:r>
      <w:r w:rsidRPr="00DA48F4">
        <w:rPr>
          <w:rFonts w:ascii="Times New Roman" w:hAnsi="Times New Roman" w:cs="Times New Roman"/>
        </w:rPr>
        <w:t>invite le Conseil municipal à se prononcer sur la mise en place de prestations sociales pour le personnel de la commune de La Tour-en-Maurienne</w:t>
      </w:r>
      <w:r w:rsidRPr="00DA48F4">
        <w:rPr>
          <w:rFonts w:ascii="Times New Roman" w:hAnsi="Times New Roman" w:cs="Times New Roman"/>
          <w:i/>
          <w:iCs/>
        </w:rPr>
        <w:t xml:space="preserve">. </w:t>
      </w:r>
    </w:p>
    <w:p w14:paraId="30E7A551" w14:textId="7CC9613A" w:rsidR="00612C43" w:rsidRPr="00DA48F4" w:rsidRDefault="005A65DD" w:rsidP="005A65DD">
      <w:pPr>
        <w:jc w:val="both"/>
        <w:rPr>
          <w:rFonts w:ascii="Times New Roman" w:hAnsi="Times New Roman" w:cs="Times New Roman"/>
        </w:rPr>
      </w:pPr>
      <w:r w:rsidRPr="00DA48F4">
        <w:rPr>
          <w:rFonts w:ascii="Times New Roman" w:hAnsi="Times New Roman" w:cs="Times New Roman"/>
          <w:iCs/>
        </w:rPr>
        <w:t>L</w:t>
      </w:r>
      <w:r w:rsidR="00612C43" w:rsidRPr="00DA48F4">
        <w:rPr>
          <w:rFonts w:ascii="Times New Roman" w:hAnsi="Times New Roman" w:cs="Times New Roman"/>
          <w:iCs/>
        </w:rPr>
        <w:t xml:space="preserve">es collectivités locales et leurs établissements publics peuvent confier à titre exclusif la gestion de tout ou partie des prestations dont bénéficient les agents à des organismes à but non lucratif ou à des associations nationales ou locales régies par la loi du 1er juillet 1901 relative au contrat d'association. </w:t>
      </w:r>
    </w:p>
    <w:p w14:paraId="7654D098" w14:textId="6B48B4BE" w:rsidR="00612C43" w:rsidRPr="00DA48F4" w:rsidRDefault="005A65DD" w:rsidP="005A65DD">
      <w:pPr>
        <w:jc w:val="both"/>
        <w:rPr>
          <w:rFonts w:ascii="Times New Roman" w:hAnsi="Times New Roman" w:cs="Times New Roman"/>
        </w:rPr>
      </w:pPr>
      <w:r w:rsidRPr="00DA48F4">
        <w:rPr>
          <w:rFonts w:ascii="Times New Roman" w:eastAsia="Calibri" w:hAnsi="Times New Roman" w:cs="Times New Roman"/>
          <w:noProof/>
          <w:lang w:eastAsia="fr-FR"/>
        </w:rPr>
        <w:t xml:space="preserve">Le Conseil municipal décide de </w:t>
      </w:r>
      <w:r w:rsidR="00612C43" w:rsidRPr="00DA48F4">
        <w:rPr>
          <w:rFonts w:ascii="Times New Roman" w:hAnsi="Times New Roman" w:cs="Times New Roman"/>
          <w:bCs/>
        </w:rPr>
        <w:t xml:space="preserve">se doter d’une action sociale de qualité permettant de renforcer la </w:t>
      </w:r>
      <w:r w:rsidRPr="00DA48F4">
        <w:rPr>
          <w:rFonts w:ascii="Times New Roman" w:hAnsi="Times New Roman" w:cs="Times New Roman"/>
          <w:bCs/>
        </w:rPr>
        <w:t>r</w:t>
      </w:r>
      <w:r w:rsidR="00612C43" w:rsidRPr="00DA48F4">
        <w:rPr>
          <w:rFonts w:ascii="Times New Roman" w:hAnsi="Times New Roman" w:cs="Times New Roman"/>
          <w:bCs/>
        </w:rPr>
        <w:t xml:space="preserve">econnaissance de ses salariés et l’attractivité de la collectivité, </w:t>
      </w:r>
      <w:r w:rsidR="00612C43" w:rsidRPr="00DA48F4">
        <w:rPr>
          <w:rFonts w:ascii="Times New Roman" w:hAnsi="Times New Roman" w:cs="Times New Roman"/>
        </w:rPr>
        <w:t xml:space="preserve">et à cet effet </w:t>
      </w:r>
      <w:r w:rsidRPr="00DA48F4">
        <w:rPr>
          <w:rFonts w:ascii="Times New Roman" w:hAnsi="Times New Roman" w:cs="Times New Roman"/>
          <w:bCs/>
        </w:rPr>
        <w:t xml:space="preserve">d’adhérer au CNAS à compter du </w:t>
      </w:r>
      <w:r w:rsidR="00612C43" w:rsidRPr="00DA48F4">
        <w:rPr>
          <w:rFonts w:ascii="Times New Roman" w:hAnsi="Times New Roman" w:cs="Times New Roman"/>
        </w:rPr>
        <w:t>01 janvier 2019</w:t>
      </w:r>
      <w:r w:rsidR="00612C43" w:rsidRPr="00DA48F4">
        <w:rPr>
          <w:rFonts w:ascii="Times New Roman" w:hAnsi="Times New Roman" w:cs="Times New Roman"/>
          <w:i/>
          <w:iCs/>
        </w:rPr>
        <w:t xml:space="preserve">, </w:t>
      </w:r>
      <w:r w:rsidR="00612C43" w:rsidRPr="00DA48F4">
        <w:rPr>
          <w:rFonts w:ascii="Times New Roman" w:hAnsi="Times New Roman" w:cs="Times New Roman"/>
        </w:rPr>
        <w:t xml:space="preserve">cette adhésion étant renouvelée annuellement par tacite reconduction. </w:t>
      </w:r>
    </w:p>
    <w:p w14:paraId="2ED35E3E" w14:textId="64658D40" w:rsidR="00612C43" w:rsidRPr="00DA48F4" w:rsidRDefault="005A65DD" w:rsidP="00612C43">
      <w:pPr>
        <w:rPr>
          <w:rFonts w:ascii="Times New Roman" w:hAnsi="Times New Roman" w:cs="Times New Roman"/>
        </w:rPr>
      </w:pPr>
      <w:r w:rsidRPr="00DA48F4">
        <w:rPr>
          <w:rFonts w:ascii="Times New Roman" w:hAnsi="Times New Roman" w:cs="Times New Roman"/>
        </w:rPr>
        <w:t xml:space="preserve">L’assemblée </w:t>
      </w:r>
      <w:r w:rsidR="00612C43" w:rsidRPr="00DA48F4">
        <w:rPr>
          <w:rFonts w:ascii="Times New Roman" w:hAnsi="Times New Roman" w:cs="Times New Roman"/>
        </w:rPr>
        <w:t>autorise Monsieur le Maire</w:t>
      </w:r>
      <w:r w:rsidR="00612C43" w:rsidRPr="00DA48F4">
        <w:rPr>
          <w:rFonts w:ascii="Times New Roman" w:hAnsi="Times New Roman" w:cs="Times New Roman"/>
          <w:i/>
          <w:iCs/>
        </w:rPr>
        <w:t xml:space="preserve"> </w:t>
      </w:r>
      <w:r w:rsidR="00612C43" w:rsidRPr="00DA48F4">
        <w:rPr>
          <w:rFonts w:ascii="Times New Roman" w:hAnsi="Times New Roman" w:cs="Times New Roman"/>
        </w:rPr>
        <w:t xml:space="preserve">à signer la convention d’adhésion au CNAS. </w:t>
      </w:r>
    </w:p>
    <w:p w14:paraId="29F05077" w14:textId="42BADFDF" w:rsidR="00612C43" w:rsidRPr="00DA48F4" w:rsidRDefault="005A65DD" w:rsidP="006446E8">
      <w:pPr>
        <w:spacing w:after="0"/>
        <w:rPr>
          <w:rFonts w:ascii="Times New Roman" w:hAnsi="Times New Roman" w:cs="Times New Roman"/>
        </w:rPr>
      </w:pPr>
      <w:r w:rsidRPr="00DA48F4">
        <w:rPr>
          <w:rFonts w:ascii="Times New Roman" w:eastAsia="Calibri" w:hAnsi="Times New Roman" w:cs="Times New Roman"/>
          <w:noProof/>
          <w:lang w:eastAsia="fr-FR"/>
        </w:rPr>
        <w:t xml:space="preserve">Le Conseil municipal décide le versement d’une </w:t>
      </w:r>
      <w:r w:rsidR="00612C43" w:rsidRPr="00DA48F4">
        <w:rPr>
          <w:rFonts w:ascii="Times New Roman" w:hAnsi="Times New Roman" w:cs="Times New Roman"/>
          <w:bCs/>
        </w:rPr>
        <w:t>cotisation correspondant au mode de calcul suivant</w:t>
      </w:r>
      <w:r w:rsidR="00612C43" w:rsidRPr="00DA48F4">
        <w:rPr>
          <w:rFonts w:ascii="Times New Roman" w:hAnsi="Times New Roman" w:cs="Times New Roman"/>
          <w:b/>
          <w:bCs/>
        </w:rPr>
        <w:t xml:space="preserve"> </w:t>
      </w:r>
      <w:r w:rsidR="00612C43" w:rsidRPr="00DA48F4">
        <w:rPr>
          <w:rFonts w:ascii="Times New Roman" w:hAnsi="Times New Roman" w:cs="Times New Roman"/>
        </w:rPr>
        <w:t xml:space="preserve">: </w:t>
      </w:r>
    </w:p>
    <w:p w14:paraId="68C77EFF" w14:textId="036D5D88" w:rsidR="00612C43" w:rsidRPr="00DA48F4" w:rsidRDefault="00612C43" w:rsidP="006446E8">
      <w:pPr>
        <w:spacing w:after="0" w:line="240" w:lineRule="auto"/>
        <w:rPr>
          <w:rFonts w:ascii="Times New Roman" w:hAnsi="Times New Roman" w:cs="Times New Roman"/>
        </w:rPr>
      </w:pPr>
      <w:r w:rsidRPr="00DA48F4">
        <w:rPr>
          <w:rFonts w:ascii="Times New Roman" w:hAnsi="Times New Roman" w:cs="Times New Roman"/>
          <w:i/>
          <w:iCs/>
        </w:rPr>
        <w:t xml:space="preserve">Nombre d’agents bénéficiaires actifs et/ou retraités indiqués sur les listes </w:t>
      </w:r>
      <w:r w:rsidRPr="00DA48F4">
        <w:rPr>
          <w:rFonts w:ascii="Times New Roman" w:hAnsi="Times New Roman" w:cs="Times New Roman"/>
        </w:rPr>
        <w:t>x</w:t>
      </w:r>
      <w:r w:rsidR="004E5B27" w:rsidRPr="00DA48F4">
        <w:rPr>
          <w:rFonts w:ascii="Times New Roman" w:hAnsi="Times New Roman" w:cs="Times New Roman"/>
        </w:rPr>
        <w:t xml:space="preserve"> </w:t>
      </w:r>
      <w:r w:rsidRPr="00DA48F4">
        <w:rPr>
          <w:rFonts w:ascii="Times New Roman" w:hAnsi="Times New Roman" w:cs="Times New Roman"/>
          <w:i/>
          <w:iCs/>
        </w:rPr>
        <w:t xml:space="preserve">Montant forfaitaire par agent </w:t>
      </w:r>
      <w:r w:rsidR="004E5B27" w:rsidRPr="00DA48F4">
        <w:rPr>
          <w:rFonts w:ascii="Times New Roman" w:hAnsi="Times New Roman" w:cs="Times New Roman"/>
          <w:i/>
          <w:iCs/>
        </w:rPr>
        <w:t>bénéficiaire actif (soit 207 €).</w:t>
      </w:r>
    </w:p>
    <w:p w14:paraId="2E54398A" w14:textId="77777777" w:rsidR="006446E8" w:rsidRPr="00DA48F4" w:rsidRDefault="006446E8" w:rsidP="00612C43">
      <w:pPr>
        <w:rPr>
          <w:rFonts w:ascii="Times New Roman" w:hAnsi="Times New Roman" w:cs="Times New Roman"/>
          <w:bCs/>
        </w:rPr>
      </w:pPr>
    </w:p>
    <w:p w14:paraId="20B0709A" w14:textId="7D2E6455" w:rsidR="00612C43" w:rsidRPr="00DA48F4" w:rsidRDefault="005A65DD" w:rsidP="00612C43">
      <w:pPr>
        <w:rPr>
          <w:rFonts w:ascii="Times New Roman" w:hAnsi="Times New Roman" w:cs="Times New Roman"/>
        </w:rPr>
      </w:pPr>
      <w:r w:rsidRPr="00DA48F4">
        <w:rPr>
          <w:rFonts w:ascii="Times New Roman" w:hAnsi="Times New Roman" w:cs="Times New Roman"/>
          <w:bCs/>
        </w:rPr>
        <w:t>M. STASIA Jean-Michel</w:t>
      </w:r>
      <w:r w:rsidR="00612C43" w:rsidRPr="00DA48F4">
        <w:rPr>
          <w:rFonts w:ascii="Times New Roman" w:hAnsi="Times New Roman" w:cs="Times New Roman"/>
          <w:bCs/>
        </w:rPr>
        <w:t xml:space="preserve">, membre de l’organe délibérant, </w:t>
      </w:r>
      <w:r w:rsidRPr="00DA48F4">
        <w:rPr>
          <w:rFonts w:ascii="Times New Roman" w:hAnsi="Times New Roman" w:cs="Times New Roman"/>
          <w:bCs/>
        </w:rPr>
        <w:t xml:space="preserve">est désigné </w:t>
      </w:r>
      <w:r w:rsidR="00612C43" w:rsidRPr="00DA48F4">
        <w:rPr>
          <w:rFonts w:ascii="Times New Roman" w:hAnsi="Times New Roman" w:cs="Times New Roman"/>
          <w:bCs/>
        </w:rPr>
        <w:t>délégué élu</w:t>
      </w:r>
      <w:r w:rsidR="00041C83">
        <w:rPr>
          <w:rFonts w:ascii="Times New Roman" w:hAnsi="Times New Roman" w:cs="Times New Roman"/>
          <w:bCs/>
        </w:rPr>
        <w:t>,</w:t>
      </w:r>
      <w:r w:rsidR="00612C43" w:rsidRPr="00DA48F4">
        <w:rPr>
          <w:rFonts w:ascii="Times New Roman" w:hAnsi="Times New Roman" w:cs="Times New Roman"/>
          <w:b/>
          <w:bCs/>
        </w:rPr>
        <w:t xml:space="preserve"> </w:t>
      </w:r>
      <w:r w:rsidR="00612C43" w:rsidRPr="00DA48F4">
        <w:rPr>
          <w:rFonts w:ascii="Times New Roman" w:hAnsi="Times New Roman" w:cs="Times New Roman"/>
        </w:rPr>
        <w:t xml:space="preserve">notamment pour représenter la commune de la Tour-en-Maurienne au sein du CNAS. </w:t>
      </w:r>
    </w:p>
    <w:p w14:paraId="0EA4F9DF" w14:textId="1F3A5B8D" w:rsidR="002F6239" w:rsidRDefault="005A65DD" w:rsidP="002F6239">
      <w:pPr>
        <w:rPr>
          <w:rFonts w:ascii="Times New Roman" w:hAnsi="Times New Roman" w:cs="Times New Roman"/>
          <w:bCs/>
        </w:rPr>
      </w:pPr>
      <w:r w:rsidRPr="00DA48F4">
        <w:rPr>
          <w:rFonts w:ascii="Times New Roman" w:hAnsi="Times New Roman" w:cs="Times New Roman"/>
          <w:bCs/>
        </w:rPr>
        <w:t>Mme MATTU Elodie est désignée p</w:t>
      </w:r>
      <w:r w:rsidR="00612C43" w:rsidRPr="00DA48F4">
        <w:rPr>
          <w:rFonts w:ascii="Times New Roman" w:hAnsi="Times New Roman" w:cs="Times New Roman"/>
          <w:bCs/>
        </w:rPr>
        <w:t>armi les membres du personnel bénéficiaire du CNAS</w:t>
      </w:r>
      <w:r w:rsidRPr="00DA48F4">
        <w:rPr>
          <w:rFonts w:ascii="Times New Roman" w:hAnsi="Times New Roman" w:cs="Times New Roman"/>
          <w:bCs/>
        </w:rPr>
        <w:t xml:space="preserve">, </w:t>
      </w:r>
      <w:r w:rsidR="00612C43" w:rsidRPr="00DA48F4">
        <w:rPr>
          <w:rFonts w:ascii="Times New Roman" w:hAnsi="Times New Roman" w:cs="Times New Roman"/>
          <w:bCs/>
        </w:rPr>
        <w:t>délégué</w:t>
      </w:r>
      <w:r w:rsidRPr="00DA48F4">
        <w:rPr>
          <w:rFonts w:ascii="Times New Roman" w:hAnsi="Times New Roman" w:cs="Times New Roman"/>
          <w:bCs/>
        </w:rPr>
        <w:t>e</w:t>
      </w:r>
      <w:r w:rsidR="00612C43" w:rsidRPr="00DA48F4">
        <w:rPr>
          <w:rFonts w:ascii="Times New Roman" w:hAnsi="Times New Roman" w:cs="Times New Roman"/>
          <w:bCs/>
        </w:rPr>
        <w:t xml:space="preserve"> agent</w:t>
      </w:r>
      <w:r w:rsidR="00612C43" w:rsidRPr="00DA48F4">
        <w:rPr>
          <w:rFonts w:ascii="Times New Roman" w:hAnsi="Times New Roman" w:cs="Times New Roman"/>
          <w:b/>
          <w:bCs/>
        </w:rPr>
        <w:t xml:space="preserve"> </w:t>
      </w:r>
      <w:r w:rsidR="00612C43" w:rsidRPr="00DA48F4">
        <w:rPr>
          <w:rFonts w:ascii="Times New Roman" w:hAnsi="Times New Roman" w:cs="Times New Roman"/>
        </w:rPr>
        <w:t xml:space="preserve">notamment pour représenter La Tour-en-Maurienne au sein du CNAS. </w:t>
      </w:r>
      <w:r w:rsidR="006446E8" w:rsidRPr="00DA48F4">
        <w:rPr>
          <w:rFonts w:ascii="Times New Roman" w:hAnsi="Times New Roman" w:cs="Times New Roman"/>
        </w:rPr>
        <w:t xml:space="preserve">Elle est désignée </w:t>
      </w:r>
      <w:r w:rsidR="00612C43" w:rsidRPr="00DA48F4">
        <w:rPr>
          <w:rFonts w:ascii="Times New Roman" w:hAnsi="Times New Roman" w:cs="Times New Roman"/>
          <w:bCs/>
        </w:rPr>
        <w:t xml:space="preserve">correspondant </w:t>
      </w:r>
      <w:r w:rsidR="006446E8" w:rsidRPr="00DA48F4">
        <w:rPr>
          <w:rFonts w:ascii="Times New Roman" w:hAnsi="Times New Roman" w:cs="Times New Roman"/>
          <w:bCs/>
        </w:rPr>
        <w:t>p</w:t>
      </w:r>
      <w:r w:rsidR="00612C43" w:rsidRPr="00DA48F4">
        <w:rPr>
          <w:rFonts w:ascii="Times New Roman" w:hAnsi="Times New Roman" w:cs="Times New Roman"/>
          <w:bCs/>
        </w:rPr>
        <w:t xml:space="preserve">armi le personnel bénéficiaire du CNAS, </w:t>
      </w:r>
      <w:r w:rsidR="00612C43" w:rsidRPr="00DA48F4">
        <w:rPr>
          <w:rFonts w:ascii="Times New Roman" w:hAnsi="Times New Roman" w:cs="Times New Roman"/>
        </w:rPr>
        <w:t xml:space="preserve">relais de proximité entre le CNAS, l’adhérent et les bénéficiaires, dont la mission consiste à promouvoir l’offre du CNAS auprès des bénéficiaires, conseiller et accompagner ces derniers et assurer la gestion de l’adhésion, </w:t>
      </w:r>
      <w:r w:rsidR="00612C43" w:rsidRPr="00DA48F4">
        <w:rPr>
          <w:rFonts w:ascii="Times New Roman" w:hAnsi="Times New Roman" w:cs="Times New Roman"/>
          <w:bCs/>
        </w:rPr>
        <w:t>et de mettre à sa disposition le temps et les moyens nécessaires à sa mission.</w:t>
      </w:r>
    </w:p>
    <w:p w14:paraId="2C9DF765" w14:textId="77777777" w:rsidR="00DA48F4" w:rsidRDefault="00DA48F4" w:rsidP="002F6239">
      <w:pPr>
        <w:rPr>
          <w:rFonts w:ascii="Times New Roman" w:hAnsi="Times New Roman" w:cs="Times New Roman"/>
          <w:bCs/>
        </w:rPr>
      </w:pPr>
    </w:p>
    <w:p w14:paraId="4328AA0B" w14:textId="77777777" w:rsidR="00DA48F4" w:rsidRDefault="00DA48F4" w:rsidP="002F6239">
      <w:pPr>
        <w:rPr>
          <w:rFonts w:ascii="Times New Roman" w:hAnsi="Times New Roman" w:cs="Times New Roman"/>
          <w:bCs/>
        </w:rPr>
      </w:pPr>
    </w:p>
    <w:p w14:paraId="621C541C" w14:textId="252E0A79" w:rsidR="002F6239" w:rsidRPr="002F6239" w:rsidRDefault="002F6239" w:rsidP="002F6239">
      <w:pPr>
        <w:rPr>
          <w:sz w:val="24"/>
          <w:szCs w:val="24"/>
          <w:u w:val="single"/>
        </w:rPr>
      </w:pPr>
      <w:r w:rsidRPr="002F6239">
        <w:rPr>
          <w:b/>
          <w:bCs/>
          <w:sz w:val="24"/>
          <w:szCs w:val="24"/>
          <w:u w:val="single"/>
        </w:rPr>
        <w:lastRenderedPageBreak/>
        <w:t>CONVENTION FINANCIÈRE D’ADHÉSION A L’AMICALE CŒUR DE MAURIENNE</w:t>
      </w:r>
    </w:p>
    <w:p w14:paraId="734969AD" w14:textId="62D28CE9" w:rsidR="002F6239" w:rsidRPr="00DA48F4" w:rsidRDefault="002F6239" w:rsidP="002F6239">
      <w:pPr>
        <w:jc w:val="both"/>
        <w:rPr>
          <w:rFonts w:ascii="Times New Roman" w:hAnsi="Times New Roman" w:cs="Times New Roman"/>
        </w:rPr>
      </w:pPr>
      <w:r w:rsidRPr="00DA48F4">
        <w:rPr>
          <w:rFonts w:ascii="Times New Roman" w:hAnsi="Times New Roman" w:cs="Times New Roman"/>
        </w:rPr>
        <w:t>Monsieur le Maire rappelle que les communes historiques adhéraient, chacune pour ses agents, à l</w:t>
      </w:r>
      <w:r w:rsidR="00BB7429" w:rsidRPr="00DA48F4">
        <w:rPr>
          <w:rFonts w:ascii="Times New Roman" w:hAnsi="Times New Roman" w:cs="Times New Roman"/>
        </w:rPr>
        <w:t>’amicale Cœur de Maurienne</w:t>
      </w:r>
      <w:r w:rsidRPr="00DA48F4">
        <w:rPr>
          <w:rFonts w:ascii="Times New Roman" w:hAnsi="Times New Roman" w:cs="Times New Roman"/>
        </w:rPr>
        <w:t>.</w:t>
      </w:r>
    </w:p>
    <w:p w14:paraId="4E24877C" w14:textId="22FC986D" w:rsidR="002F6239" w:rsidRPr="00DA48F4" w:rsidRDefault="002F6239" w:rsidP="002F6239">
      <w:pPr>
        <w:jc w:val="both"/>
        <w:rPr>
          <w:rFonts w:ascii="Times New Roman" w:hAnsi="Times New Roman" w:cs="Times New Roman"/>
        </w:rPr>
      </w:pPr>
      <w:r w:rsidRPr="00DA48F4">
        <w:rPr>
          <w:rFonts w:ascii="Times New Roman" w:hAnsi="Times New Roman" w:cs="Times New Roman"/>
        </w:rPr>
        <w:t>Il présente la nouvelle convention issue de l’extension du périmètre de la Communauté de Communes Cœur de Maurienne Arvan incluant les agents des communes de l’intercommunalité, du Centre Communal d’Action Sociale de Saint Jean de Maurienne et de la 3CMA.</w:t>
      </w:r>
    </w:p>
    <w:p w14:paraId="2D6612B2" w14:textId="77CC0730" w:rsidR="002F6239" w:rsidRPr="00DA48F4" w:rsidRDefault="002F6239" w:rsidP="002F6239">
      <w:pPr>
        <w:jc w:val="both"/>
        <w:rPr>
          <w:rFonts w:ascii="Times New Roman" w:hAnsi="Times New Roman" w:cs="Times New Roman"/>
        </w:rPr>
      </w:pPr>
      <w:r w:rsidRPr="00DA48F4">
        <w:rPr>
          <w:rFonts w:ascii="Times New Roman" w:hAnsi="Times New Roman" w:cs="Times New Roman"/>
        </w:rPr>
        <w:t xml:space="preserve">Il précise que le coût pour la Commune est de 62,50 € par agent adhérent </w:t>
      </w:r>
      <w:r w:rsidR="00041C83">
        <w:rPr>
          <w:rFonts w:ascii="Times New Roman" w:hAnsi="Times New Roman" w:cs="Times New Roman"/>
        </w:rPr>
        <w:t xml:space="preserve">et </w:t>
      </w:r>
      <w:r w:rsidRPr="00DA48F4">
        <w:rPr>
          <w:rFonts w:ascii="Times New Roman" w:hAnsi="Times New Roman" w:cs="Times New Roman"/>
        </w:rPr>
        <w:t>reste inchangé.</w:t>
      </w:r>
    </w:p>
    <w:p w14:paraId="3FE80471" w14:textId="73D0EFF1" w:rsidR="002F6239" w:rsidRPr="00DA48F4" w:rsidRDefault="002F6239" w:rsidP="002F6239">
      <w:pPr>
        <w:jc w:val="both"/>
        <w:rPr>
          <w:rFonts w:ascii="Times New Roman" w:hAnsi="Times New Roman" w:cs="Times New Roman"/>
        </w:rPr>
      </w:pPr>
      <w:r w:rsidRPr="00DA48F4">
        <w:rPr>
          <w:rFonts w:ascii="Times New Roman" w:hAnsi="Times New Roman" w:cs="Times New Roman"/>
        </w:rPr>
        <w:t>Il propose de nommer</w:t>
      </w:r>
      <w:r w:rsidR="00BB7429" w:rsidRPr="00DA48F4">
        <w:rPr>
          <w:rFonts w:ascii="Times New Roman" w:hAnsi="Times New Roman" w:cs="Times New Roman"/>
        </w:rPr>
        <w:t xml:space="preserve"> Mme TESTA Muriel </w:t>
      </w:r>
      <w:r w:rsidRPr="00DA48F4">
        <w:rPr>
          <w:rFonts w:ascii="Times New Roman" w:hAnsi="Times New Roman" w:cs="Times New Roman"/>
        </w:rPr>
        <w:t>comme référent agent.</w:t>
      </w:r>
    </w:p>
    <w:p w14:paraId="6DE35BB7" w14:textId="75ACF4C9" w:rsidR="002F6239" w:rsidRPr="00DA48F4" w:rsidRDefault="008E25CB" w:rsidP="008E25CB">
      <w:pPr>
        <w:jc w:val="right"/>
        <w:rPr>
          <w:rFonts w:ascii="Times New Roman" w:hAnsi="Times New Roman" w:cs="Times New Roman"/>
          <w:i/>
        </w:rPr>
      </w:pPr>
      <w:r w:rsidRPr="00DA48F4">
        <w:rPr>
          <w:rFonts w:ascii="Times New Roman" w:hAnsi="Times New Roman" w:cs="Times New Roman"/>
          <w:i/>
        </w:rPr>
        <w:t>Vote : 30 Pour</w:t>
      </w:r>
    </w:p>
    <w:p w14:paraId="6F293003" w14:textId="50B0D7C0" w:rsidR="00F00634" w:rsidRPr="00DA48F4" w:rsidRDefault="00F00634" w:rsidP="00F00634">
      <w:pPr>
        <w:pBdr>
          <w:top w:val="single" w:sz="4" w:space="1" w:color="auto"/>
          <w:left w:val="single" w:sz="4" w:space="4" w:color="auto"/>
          <w:bottom w:val="single" w:sz="4" w:space="1" w:color="auto"/>
          <w:right w:val="single" w:sz="4" w:space="4" w:color="auto"/>
        </w:pBdr>
        <w:spacing w:after="0"/>
        <w:jc w:val="center"/>
        <w:rPr>
          <w:b/>
          <w:caps/>
          <w:sz w:val="24"/>
          <w:szCs w:val="24"/>
        </w:rPr>
      </w:pPr>
      <w:r w:rsidRPr="00DA48F4">
        <w:rPr>
          <w:b/>
          <w:caps/>
          <w:sz w:val="24"/>
          <w:szCs w:val="24"/>
        </w:rPr>
        <w:t>VENTE</w:t>
      </w:r>
      <w:r w:rsidR="002F6239" w:rsidRPr="00DA48F4">
        <w:rPr>
          <w:b/>
          <w:caps/>
          <w:sz w:val="24"/>
          <w:szCs w:val="24"/>
        </w:rPr>
        <w:t xml:space="preserve"> </w:t>
      </w:r>
      <w:r w:rsidRPr="00DA48F4">
        <w:rPr>
          <w:b/>
          <w:caps/>
          <w:sz w:val="24"/>
          <w:szCs w:val="24"/>
        </w:rPr>
        <w:t xml:space="preserve"> Parcelle </w:t>
      </w:r>
      <w:r w:rsidR="002F6239" w:rsidRPr="00DA48F4">
        <w:rPr>
          <w:b/>
          <w:caps/>
          <w:sz w:val="24"/>
          <w:szCs w:val="24"/>
        </w:rPr>
        <w:t xml:space="preserve"> </w:t>
      </w:r>
      <w:r w:rsidRPr="00DA48F4">
        <w:rPr>
          <w:b/>
          <w:caps/>
          <w:sz w:val="24"/>
          <w:szCs w:val="24"/>
        </w:rPr>
        <w:t xml:space="preserve">ZA 1119 </w:t>
      </w:r>
      <w:r w:rsidR="002F6239" w:rsidRPr="00DA48F4">
        <w:rPr>
          <w:b/>
          <w:caps/>
          <w:sz w:val="24"/>
          <w:szCs w:val="24"/>
        </w:rPr>
        <w:t xml:space="preserve"> </w:t>
      </w:r>
      <w:r w:rsidRPr="00DA48F4">
        <w:rPr>
          <w:b/>
          <w:caps/>
          <w:sz w:val="24"/>
          <w:szCs w:val="24"/>
        </w:rPr>
        <w:t xml:space="preserve">de </w:t>
      </w:r>
      <w:r w:rsidR="002F6239" w:rsidRPr="00DA48F4">
        <w:rPr>
          <w:b/>
          <w:caps/>
          <w:sz w:val="24"/>
          <w:szCs w:val="24"/>
        </w:rPr>
        <w:t xml:space="preserve"> </w:t>
      </w:r>
      <w:r w:rsidRPr="00DA48F4">
        <w:rPr>
          <w:b/>
          <w:caps/>
          <w:sz w:val="24"/>
          <w:szCs w:val="24"/>
        </w:rPr>
        <w:t xml:space="preserve">Hermillon </w:t>
      </w:r>
      <w:r w:rsidR="002F6239" w:rsidRPr="00DA48F4">
        <w:rPr>
          <w:b/>
          <w:caps/>
          <w:sz w:val="24"/>
          <w:szCs w:val="24"/>
        </w:rPr>
        <w:t xml:space="preserve"> </w:t>
      </w:r>
      <w:r w:rsidRPr="00DA48F4">
        <w:rPr>
          <w:b/>
          <w:caps/>
          <w:sz w:val="24"/>
          <w:szCs w:val="24"/>
        </w:rPr>
        <w:t>à</w:t>
      </w:r>
    </w:p>
    <w:p w14:paraId="1A23E2C5" w14:textId="2B51B891" w:rsidR="00F00634" w:rsidRPr="00DA48F4" w:rsidRDefault="00F00634" w:rsidP="00F00634">
      <w:pPr>
        <w:pBdr>
          <w:top w:val="single" w:sz="4" w:space="1" w:color="auto"/>
          <w:left w:val="single" w:sz="4" w:space="4" w:color="auto"/>
          <w:bottom w:val="single" w:sz="4" w:space="1" w:color="auto"/>
          <w:right w:val="single" w:sz="4" w:space="4" w:color="auto"/>
        </w:pBdr>
        <w:spacing w:after="0"/>
        <w:jc w:val="center"/>
        <w:rPr>
          <w:b/>
          <w:caps/>
          <w:sz w:val="24"/>
          <w:szCs w:val="24"/>
        </w:rPr>
      </w:pPr>
      <w:r w:rsidRPr="00DA48F4">
        <w:rPr>
          <w:b/>
          <w:caps/>
          <w:sz w:val="24"/>
          <w:szCs w:val="24"/>
        </w:rPr>
        <w:t xml:space="preserve">la Communauté de Communes </w:t>
      </w:r>
      <w:r w:rsidR="002F6239" w:rsidRPr="00DA48F4">
        <w:rPr>
          <w:b/>
          <w:caps/>
          <w:sz w:val="24"/>
          <w:szCs w:val="24"/>
        </w:rPr>
        <w:t xml:space="preserve"> </w:t>
      </w:r>
      <w:r w:rsidRPr="00DA48F4">
        <w:rPr>
          <w:b/>
          <w:caps/>
          <w:sz w:val="24"/>
          <w:szCs w:val="24"/>
        </w:rPr>
        <w:t>Cœur de Maurienne Arvan</w:t>
      </w:r>
    </w:p>
    <w:p w14:paraId="465CCC9B" w14:textId="77777777" w:rsidR="008E25CB" w:rsidRPr="008E25CB" w:rsidRDefault="008E25CB" w:rsidP="00F00634">
      <w:pPr>
        <w:ind w:right="-2"/>
        <w:jc w:val="both"/>
        <w:rPr>
          <w:rFonts w:ascii="Times New Roman" w:hAnsi="Times New Roman" w:cs="Times New Roman"/>
          <w:sz w:val="8"/>
          <w:szCs w:val="8"/>
        </w:rPr>
      </w:pPr>
    </w:p>
    <w:p w14:paraId="62D87C86" w14:textId="77777777" w:rsidR="00F00634" w:rsidRPr="002F6239" w:rsidRDefault="00F00634" w:rsidP="00F00634">
      <w:pPr>
        <w:ind w:right="-2"/>
        <w:jc w:val="both"/>
        <w:rPr>
          <w:rFonts w:ascii="Times New Roman" w:hAnsi="Times New Roman" w:cs="Times New Roman"/>
        </w:rPr>
      </w:pPr>
      <w:r w:rsidRPr="002F6239">
        <w:rPr>
          <w:rFonts w:ascii="Times New Roman" w:hAnsi="Times New Roman" w:cs="Times New Roman"/>
        </w:rPr>
        <w:t>Monsieur le Maire informe le conseil municipal de La Tour-en-Maurienne de la décision de juin 2016 de la commune historique d’Hermillon de vendre la parcelle ZA 119 située sur la zone de Longefan à la société Immo-Mousquetaire.</w:t>
      </w:r>
    </w:p>
    <w:p w14:paraId="45256091" w14:textId="77777777" w:rsidR="00F00634" w:rsidRPr="002F6239" w:rsidRDefault="00F00634" w:rsidP="00F00634">
      <w:pPr>
        <w:ind w:right="-2"/>
        <w:jc w:val="both"/>
        <w:rPr>
          <w:rFonts w:ascii="Times New Roman" w:hAnsi="Times New Roman" w:cs="Times New Roman"/>
        </w:rPr>
      </w:pPr>
      <w:r w:rsidRPr="002F6239">
        <w:rPr>
          <w:rFonts w:ascii="Times New Roman" w:hAnsi="Times New Roman" w:cs="Times New Roman"/>
        </w:rPr>
        <w:t>Monsieur le Maire fait part au conseil municipal qu’afin que cette vente aboutisse, le notaire en charge du dossier demande que le prix de vente soit spécifié hors taxe.</w:t>
      </w:r>
    </w:p>
    <w:p w14:paraId="45F669A6" w14:textId="77777777" w:rsidR="00F00634" w:rsidRPr="002F6239" w:rsidRDefault="00F00634" w:rsidP="00F00634">
      <w:pPr>
        <w:ind w:right="-2"/>
        <w:jc w:val="both"/>
        <w:rPr>
          <w:rFonts w:ascii="Times New Roman" w:hAnsi="Times New Roman" w:cs="Times New Roman"/>
        </w:rPr>
      </w:pPr>
      <w:r w:rsidRPr="002F6239">
        <w:rPr>
          <w:rFonts w:ascii="Times New Roman" w:hAnsi="Times New Roman" w:cs="Times New Roman"/>
        </w:rPr>
        <w:t>Il propose donc de valider la vente de la parcelle ZA 1119 sur Hermillon à la 3CMA au prix de 30 € HT le m², soit un prix total de 106 470 € HT.</w:t>
      </w:r>
    </w:p>
    <w:p w14:paraId="7F2CCBC3" w14:textId="2996D962" w:rsidR="008E25CB" w:rsidRPr="00DA48F4" w:rsidRDefault="008E25CB" w:rsidP="008E25CB">
      <w:pPr>
        <w:jc w:val="right"/>
        <w:rPr>
          <w:rFonts w:ascii="Times New Roman" w:hAnsi="Times New Roman" w:cs="Times New Roman"/>
          <w:i/>
        </w:rPr>
      </w:pPr>
      <w:r w:rsidRPr="00DA48F4">
        <w:rPr>
          <w:rFonts w:ascii="Times New Roman" w:hAnsi="Times New Roman" w:cs="Times New Roman"/>
          <w:i/>
        </w:rPr>
        <w:t>Vote : 30 Pour</w:t>
      </w:r>
    </w:p>
    <w:p w14:paraId="2CA96F61" w14:textId="576BF7DC" w:rsidR="00DA48F4" w:rsidRPr="00DA48F4" w:rsidRDefault="00DA48F4" w:rsidP="007B3DD9">
      <w:pPr>
        <w:pStyle w:val="WW-Standard"/>
        <w:tabs>
          <w:tab w:val="left" w:pos="-15"/>
        </w:tabs>
        <w:spacing w:after="0"/>
        <w:jc w:val="both"/>
        <w:rPr>
          <w:rFonts w:eastAsia="Calibri" w:cs="Times New Roman"/>
          <w:noProof/>
          <w:sz w:val="12"/>
          <w:szCs w:val="12"/>
          <w:lang w:eastAsia="fr-FR"/>
        </w:rPr>
      </w:pPr>
    </w:p>
    <w:p w14:paraId="1B1E5FCB" w14:textId="77777777" w:rsidR="00DA48F4" w:rsidRPr="00DA48F4" w:rsidRDefault="00DA48F4" w:rsidP="00DA48F4">
      <w:pPr>
        <w:pBdr>
          <w:top w:val="single" w:sz="4" w:space="1" w:color="auto"/>
          <w:left w:val="single" w:sz="4" w:space="4" w:color="auto"/>
          <w:bottom w:val="single" w:sz="4" w:space="1" w:color="auto"/>
          <w:right w:val="single" w:sz="4" w:space="4" w:color="auto"/>
        </w:pBdr>
        <w:spacing w:after="0"/>
        <w:jc w:val="center"/>
        <w:rPr>
          <w:b/>
          <w:bCs/>
          <w:sz w:val="24"/>
          <w:szCs w:val="24"/>
        </w:rPr>
      </w:pPr>
      <w:r w:rsidRPr="00DA48F4">
        <w:rPr>
          <w:b/>
          <w:bCs/>
          <w:sz w:val="24"/>
          <w:szCs w:val="24"/>
        </w:rPr>
        <w:t>TRAVAUX SUR LES RESEAUX HUMIDES - RUE DU FOUR ET RUE DE ST MARTIN</w:t>
      </w:r>
    </w:p>
    <w:p w14:paraId="774DA464" w14:textId="77777777" w:rsidR="00DA48F4" w:rsidRPr="00DA48F4" w:rsidRDefault="00DA48F4" w:rsidP="00DA48F4">
      <w:pPr>
        <w:pBdr>
          <w:top w:val="single" w:sz="4" w:space="1" w:color="auto"/>
          <w:left w:val="single" w:sz="4" w:space="4" w:color="auto"/>
          <w:bottom w:val="single" w:sz="4" w:space="1" w:color="auto"/>
          <w:right w:val="single" w:sz="4" w:space="4" w:color="auto"/>
        </w:pBdr>
        <w:jc w:val="center"/>
        <w:rPr>
          <w:b/>
          <w:bCs/>
          <w:sz w:val="24"/>
          <w:szCs w:val="24"/>
        </w:rPr>
      </w:pPr>
      <w:r w:rsidRPr="00DA48F4">
        <w:rPr>
          <w:b/>
          <w:bCs/>
          <w:sz w:val="24"/>
          <w:szCs w:val="24"/>
        </w:rPr>
        <w:t>LANCEMENT DE LA CONSULTATION</w:t>
      </w:r>
    </w:p>
    <w:p w14:paraId="63A26F0B" w14:textId="77777777" w:rsidR="002F6239" w:rsidRPr="00DA48F4" w:rsidRDefault="002F6239" w:rsidP="002F6239">
      <w:pPr>
        <w:tabs>
          <w:tab w:val="left" w:pos="426"/>
        </w:tabs>
        <w:spacing w:line="240" w:lineRule="auto"/>
        <w:jc w:val="both"/>
        <w:rPr>
          <w:rFonts w:ascii="Times New Roman" w:hAnsi="Times New Roman" w:cs="Times New Roman"/>
          <w:bCs/>
          <w:iCs/>
        </w:rPr>
      </w:pPr>
      <w:r w:rsidRPr="00DA48F4">
        <w:rPr>
          <w:rFonts w:ascii="Times New Roman" w:hAnsi="Times New Roman" w:cs="Times New Roman"/>
          <w:bCs/>
          <w:iCs/>
        </w:rPr>
        <w:t>Monsieur le Maire rappelle le projet de travaux rue du Four et rue St Martin qui prévoit le remplacement de la conduite AEP et de la conduite industrielle ainsi que la mise en séparatif du réseau d’assainissement.</w:t>
      </w:r>
    </w:p>
    <w:p w14:paraId="1302B127" w14:textId="77777777" w:rsidR="002F6239" w:rsidRPr="00DA48F4" w:rsidRDefault="002F6239" w:rsidP="002F6239">
      <w:pPr>
        <w:tabs>
          <w:tab w:val="left" w:pos="426"/>
        </w:tabs>
        <w:jc w:val="both"/>
        <w:rPr>
          <w:rFonts w:ascii="Times New Roman" w:hAnsi="Times New Roman" w:cs="Times New Roman"/>
          <w:bCs/>
          <w:iCs/>
        </w:rPr>
      </w:pPr>
      <w:r w:rsidRPr="00DA48F4">
        <w:rPr>
          <w:rFonts w:ascii="Times New Roman" w:hAnsi="Times New Roman" w:cs="Times New Roman"/>
          <w:bCs/>
          <w:iCs/>
        </w:rPr>
        <w:t>Le cabinet d’étude G-Home, qui assure la mission de Maîtrise d’œuvre, a estimé ces travaux à 171 681.18€ HT.</w:t>
      </w:r>
    </w:p>
    <w:p w14:paraId="29E68845" w14:textId="77777777" w:rsidR="002F6239" w:rsidRPr="00DA48F4" w:rsidRDefault="002F6239" w:rsidP="002F6239">
      <w:pPr>
        <w:tabs>
          <w:tab w:val="left" w:pos="426"/>
        </w:tabs>
        <w:jc w:val="both"/>
        <w:rPr>
          <w:rFonts w:ascii="Times New Roman" w:hAnsi="Times New Roman" w:cs="Times New Roman"/>
          <w:bCs/>
          <w:iCs/>
        </w:rPr>
      </w:pPr>
      <w:r w:rsidRPr="00DA48F4">
        <w:rPr>
          <w:rFonts w:ascii="Times New Roman" w:hAnsi="Times New Roman" w:cs="Times New Roman"/>
          <w:bCs/>
          <w:iCs/>
        </w:rPr>
        <w:t>Il propose de valider ce projet et de lancer la consultation pour la réalisation de ces travaux.</w:t>
      </w:r>
    </w:p>
    <w:p w14:paraId="7492060D" w14:textId="77777777" w:rsidR="008E25CB" w:rsidRPr="00DA48F4" w:rsidRDefault="008E25CB" w:rsidP="008E25CB">
      <w:pPr>
        <w:jc w:val="right"/>
        <w:rPr>
          <w:rFonts w:ascii="Times New Roman" w:hAnsi="Times New Roman" w:cs="Times New Roman"/>
          <w:i/>
        </w:rPr>
      </w:pPr>
      <w:r w:rsidRPr="00DA48F4">
        <w:rPr>
          <w:rFonts w:ascii="Times New Roman" w:hAnsi="Times New Roman" w:cs="Times New Roman"/>
          <w:i/>
        </w:rPr>
        <w:t>Vote : 30 Pour</w:t>
      </w:r>
    </w:p>
    <w:p w14:paraId="19EF2A7B" w14:textId="77777777" w:rsidR="0049730B" w:rsidRPr="004B5758" w:rsidRDefault="0049730B" w:rsidP="0049730B">
      <w:pPr>
        <w:pStyle w:val="Paragraphedeliste"/>
        <w:suppressAutoHyphens/>
        <w:spacing w:after="0"/>
        <w:ind w:left="0"/>
        <w:jc w:val="both"/>
        <w:rPr>
          <w:rFonts w:ascii="Times New Roman" w:eastAsia="Calibri" w:hAnsi="Times New Roman" w:cs="Times New Roman"/>
          <w:noProof/>
          <w:lang w:eastAsia="fr-FR"/>
        </w:rPr>
      </w:pPr>
    </w:p>
    <w:p w14:paraId="073D7433" w14:textId="77777777" w:rsidR="0049730B" w:rsidRPr="00DA48F4" w:rsidRDefault="0049730B" w:rsidP="0049730B">
      <w:pPr>
        <w:pStyle w:val="Paragraphedeliste"/>
        <w:pBdr>
          <w:top w:val="single" w:sz="4" w:space="1" w:color="auto"/>
          <w:left w:val="single" w:sz="4" w:space="4" w:color="auto"/>
          <w:bottom w:val="single" w:sz="4" w:space="1" w:color="auto"/>
          <w:right w:val="single" w:sz="4" w:space="4" w:color="auto"/>
        </w:pBdr>
        <w:suppressAutoHyphens/>
        <w:spacing w:after="0"/>
        <w:ind w:left="0"/>
        <w:jc w:val="center"/>
        <w:rPr>
          <w:rFonts w:eastAsia="Calibri" w:cs="Times New Roman"/>
          <w:b/>
          <w:noProof/>
          <w:sz w:val="24"/>
          <w:szCs w:val="24"/>
          <w:lang w:eastAsia="fr-FR"/>
        </w:rPr>
      </w:pPr>
      <w:r w:rsidRPr="00DA48F4">
        <w:rPr>
          <w:rFonts w:eastAsia="Calibri" w:cs="Times New Roman"/>
          <w:b/>
          <w:noProof/>
          <w:sz w:val="24"/>
          <w:szCs w:val="24"/>
          <w:lang w:eastAsia="fr-FR"/>
        </w:rPr>
        <w:t>QUESTIONS ET INFORMATIONS DIVERSES</w:t>
      </w:r>
    </w:p>
    <w:p w14:paraId="5B9F6EE4" w14:textId="77777777" w:rsidR="0049730B" w:rsidRPr="004B5758" w:rsidRDefault="0049730B" w:rsidP="0049730B">
      <w:pPr>
        <w:pStyle w:val="Paragraphedeliste"/>
        <w:suppressAutoHyphens/>
        <w:spacing w:after="0"/>
        <w:ind w:left="0"/>
        <w:jc w:val="both"/>
        <w:rPr>
          <w:rFonts w:ascii="Times New Roman" w:eastAsia="Calibri" w:hAnsi="Times New Roman" w:cs="Times New Roman"/>
          <w:noProof/>
          <w:lang w:eastAsia="fr-FR"/>
        </w:rPr>
      </w:pPr>
    </w:p>
    <w:p w14:paraId="73E8F580" w14:textId="5D4D86F7" w:rsidR="0017723D" w:rsidRPr="0017723D" w:rsidRDefault="0052689A" w:rsidP="0017723D">
      <w:pPr>
        <w:suppressAutoHyphens/>
        <w:spacing w:after="0"/>
        <w:rPr>
          <w:rFonts w:ascii="Times New Roman" w:eastAsia="Calibri" w:hAnsi="Times New Roman" w:cs="Times New Roman"/>
          <w:noProof/>
          <w:lang w:eastAsia="fr-FR"/>
        </w:rPr>
      </w:pPr>
      <w:r w:rsidRPr="0017723D">
        <w:rPr>
          <w:rFonts w:ascii="Times New Roman" w:eastAsia="Calibri" w:hAnsi="Times New Roman" w:cs="Times New Roman"/>
          <w:noProof/>
          <w:u w:val="single"/>
          <w:lang w:eastAsia="fr-FR"/>
        </w:rPr>
        <w:t>Question de Sabine BAROU-MORRUGARES</w:t>
      </w:r>
      <w:r w:rsidRPr="0017723D">
        <w:rPr>
          <w:rFonts w:ascii="Times New Roman" w:eastAsia="Calibri" w:hAnsi="Times New Roman" w:cs="Times New Roman"/>
          <w:noProof/>
          <w:lang w:eastAsia="fr-FR"/>
        </w:rPr>
        <w:t xml:space="preserve"> au sujet du déploiement de la fibre : Réponse d’Yves DURBET :</w:t>
      </w:r>
      <w:r w:rsidR="008E25CB" w:rsidRPr="0017723D">
        <w:rPr>
          <w:rFonts w:ascii="Times New Roman" w:eastAsia="Calibri" w:hAnsi="Times New Roman" w:cs="Times New Roman"/>
          <w:noProof/>
          <w:lang w:eastAsia="fr-FR"/>
        </w:rPr>
        <w:t xml:space="preserve"> </w:t>
      </w:r>
    </w:p>
    <w:p w14:paraId="71221DDD" w14:textId="2A3765F1" w:rsidR="008E25CB" w:rsidRPr="0017723D" w:rsidRDefault="0017723D" w:rsidP="0017723D">
      <w:pPr>
        <w:suppressAutoHyphens/>
        <w:spacing w:after="0"/>
        <w:rPr>
          <w:rFonts w:ascii="Times New Roman" w:eastAsia="Calibri" w:hAnsi="Times New Roman" w:cs="Times New Roman"/>
          <w:noProof/>
          <w:lang w:eastAsia="fr-FR"/>
        </w:rPr>
      </w:pPr>
      <w:r w:rsidRPr="0017723D">
        <w:rPr>
          <w:rFonts w:ascii="Times New Roman" w:hAnsi="Times New Roman" w:cs="Times New Roman"/>
          <w:color w:val="000000"/>
        </w:rPr>
        <w:t xml:space="preserve">La procédure Amel (Groupement Orange/Covage) se poursuit, le dossier est en cours d'approbation par les services de l'état, réponse attendue début mars. </w:t>
      </w:r>
      <w:r w:rsidRPr="0017723D">
        <w:rPr>
          <w:rFonts w:ascii="Times New Roman" w:hAnsi="Times New Roman" w:cs="Times New Roman"/>
          <w:color w:val="000000"/>
        </w:rPr>
        <w:br/>
        <w:t>Les équipes ont commencé à sillonner le terrain pour établir le programme de déploiement</w:t>
      </w:r>
      <w:r>
        <w:rPr>
          <w:rFonts w:ascii="Times New Roman" w:hAnsi="Times New Roman" w:cs="Times New Roman"/>
          <w:color w:val="000000"/>
        </w:rPr>
        <w:t>. N</w:t>
      </w:r>
      <w:r w:rsidRPr="0017723D">
        <w:rPr>
          <w:rFonts w:ascii="Times New Roman" w:hAnsi="Times New Roman" w:cs="Times New Roman"/>
          <w:color w:val="000000"/>
        </w:rPr>
        <w:t>ous n'avons pas encore la cartographie précise ni le calendrier de déploiement, car l'opérateur attend l'autoris</w:t>
      </w:r>
      <w:r>
        <w:rPr>
          <w:rFonts w:ascii="Times New Roman" w:hAnsi="Times New Roman" w:cs="Times New Roman"/>
          <w:color w:val="000000"/>
        </w:rPr>
        <w:t xml:space="preserve">ation définitive. </w:t>
      </w:r>
      <w:r>
        <w:rPr>
          <w:rFonts w:ascii="Times New Roman" w:hAnsi="Times New Roman" w:cs="Times New Roman"/>
          <w:color w:val="000000"/>
        </w:rPr>
        <w:br/>
      </w:r>
    </w:p>
    <w:p w14:paraId="38D39C23" w14:textId="4AF5F810" w:rsidR="0049730B" w:rsidRPr="0017723D" w:rsidRDefault="0052689A" w:rsidP="0017723D">
      <w:pPr>
        <w:suppressAutoHyphens/>
        <w:spacing w:after="0"/>
        <w:jc w:val="both"/>
        <w:rPr>
          <w:rFonts w:ascii="Times New Roman" w:eastAsia="Calibri" w:hAnsi="Times New Roman" w:cs="Times New Roman"/>
          <w:noProof/>
          <w:lang w:eastAsia="fr-FR"/>
        </w:rPr>
      </w:pPr>
      <w:r w:rsidRPr="0017723D">
        <w:rPr>
          <w:rFonts w:ascii="Times New Roman" w:eastAsia="Calibri" w:hAnsi="Times New Roman" w:cs="Times New Roman"/>
          <w:noProof/>
          <w:u w:val="single"/>
          <w:lang w:eastAsia="fr-FR"/>
        </w:rPr>
        <w:t xml:space="preserve">Philippe </w:t>
      </w:r>
      <w:r w:rsidR="0049730B" w:rsidRPr="0017723D">
        <w:rPr>
          <w:rFonts w:ascii="Times New Roman" w:eastAsia="Calibri" w:hAnsi="Times New Roman" w:cs="Times New Roman"/>
          <w:noProof/>
          <w:u w:val="single"/>
          <w:lang w:eastAsia="fr-FR"/>
        </w:rPr>
        <w:t>FALQUET</w:t>
      </w:r>
      <w:r w:rsidRPr="0017723D">
        <w:rPr>
          <w:rFonts w:ascii="Times New Roman" w:eastAsia="Calibri" w:hAnsi="Times New Roman" w:cs="Times New Roman"/>
          <w:noProof/>
          <w:lang w:eastAsia="fr-FR"/>
        </w:rPr>
        <w:t xml:space="preserve"> informe l’assemblée de la tenue d’une réunion le </w:t>
      </w:r>
      <w:r w:rsidRPr="0017723D">
        <w:rPr>
          <w:rFonts w:ascii="Times New Roman" w:eastAsia="Calibri" w:hAnsi="Times New Roman" w:cs="Times New Roman"/>
          <w:noProof/>
          <w:u w:val="single"/>
          <w:lang w:eastAsia="fr-FR"/>
        </w:rPr>
        <w:t>vendredi 08 février à 18 h 00</w:t>
      </w:r>
      <w:r w:rsidRPr="0017723D">
        <w:rPr>
          <w:rFonts w:ascii="Times New Roman" w:eastAsia="Calibri" w:hAnsi="Times New Roman" w:cs="Times New Roman"/>
          <w:noProof/>
          <w:lang w:eastAsia="fr-FR"/>
        </w:rPr>
        <w:t>, au Centre culturel de Pontamafrey</w:t>
      </w:r>
      <w:r w:rsidR="006B44E5" w:rsidRPr="0017723D">
        <w:rPr>
          <w:rFonts w:ascii="Times New Roman" w:eastAsia="Calibri" w:hAnsi="Times New Roman" w:cs="Times New Roman"/>
          <w:noProof/>
          <w:lang w:eastAsia="fr-FR"/>
        </w:rPr>
        <w:t xml:space="preserve">, pour </w:t>
      </w:r>
      <w:r w:rsidRPr="0017723D">
        <w:rPr>
          <w:rFonts w:ascii="Times New Roman" w:eastAsia="Calibri" w:hAnsi="Times New Roman" w:cs="Times New Roman"/>
          <w:noProof/>
          <w:lang w:eastAsia="fr-FR"/>
        </w:rPr>
        <w:t>prépar</w:t>
      </w:r>
      <w:r w:rsidR="006B44E5" w:rsidRPr="0017723D">
        <w:rPr>
          <w:rFonts w:ascii="Times New Roman" w:eastAsia="Calibri" w:hAnsi="Times New Roman" w:cs="Times New Roman"/>
          <w:noProof/>
          <w:lang w:eastAsia="fr-FR"/>
        </w:rPr>
        <w:t>er</w:t>
      </w:r>
      <w:r w:rsidRPr="0017723D">
        <w:rPr>
          <w:rFonts w:ascii="Times New Roman" w:eastAsia="Calibri" w:hAnsi="Times New Roman" w:cs="Times New Roman"/>
          <w:noProof/>
          <w:lang w:eastAsia="fr-FR"/>
        </w:rPr>
        <w:t xml:space="preserve"> la</w:t>
      </w:r>
      <w:r w:rsidR="006B44E5" w:rsidRPr="0017723D">
        <w:rPr>
          <w:rFonts w:ascii="Times New Roman" w:eastAsia="Calibri" w:hAnsi="Times New Roman" w:cs="Times New Roman"/>
          <w:noProof/>
          <w:lang w:eastAsia="fr-FR"/>
        </w:rPr>
        <w:t xml:space="preserve"> 3</w:t>
      </w:r>
      <w:r w:rsidR="006B44E5" w:rsidRPr="0017723D">
        <w:rPr>
          <w:rFonts w:ascii="Times New Roman" w:eastAsia="Calibri" w:hAnsi="Times New Roman" w:cs="Times New Roman"/>
          <w:noProof/>
          <w:vertAlign w:val="superscript"/>
          <w:lang w:eastAsia="fr-FR"/>
        </w:rPr>
        <w:t>ème</w:t>
      </w:r>
      <w:r w:rsidR="006B44E5" w:rsidRPr="0017723D">
        <w:rPr>
          <w:rFonts w:ascii="Times New Roman" w:eastAsia="Calibri" w:hAnsi="Times New Roman" w:cs="Times New Roman"/>
          <w:noProof/>
          <w:lang w:eastAsia="fr-FR"/>
        </w:rPr>
        <w:t xml:space="preserve"> </w:t>
      </w:r>
      <w:r w:rsidRPr="0017723D">
        <w:rPr>
          <w:rFonts w:ascii="Times New Roman" w:eastAsia="Calibri" w:hAnsi="Times New Roman" w:cs="Times New Roman"/>
          <w:noProof/>
          <w:lang w:eastAsia="fr-FR"/>
        </w:rPr>
        <w:t xml:space="preserve">Fête des </w:t>
      </w:r>
      <w:r w:rsidR="006B44E5" w:rsidRPr="0017723D">
        <w:rPr>
          <w:rFonts w:ascii="Times New Roman" w:eastAsia="Calibri" w:hAnsi="Times New Roman" w:cs="Times New Roman"/>
          <w:noProof/>
          <w:lang w:eastAsia="fr-FR"/>
        </w:rPr>
        <w:t>B</w:t>
      </w:r>
      <w:r w:rsidRPr="0017723D">
        <w:rPr>
          <w:rFonts w:ascii="Times New Roman" w:eastAsia="Calibri" w:hAnsi="Times New Roman" w:cs="Times New Roman"/>
          <w:noProof/>
          <w:lang w:eastAsia="fr-FR"/>
        </w:rPr>
        <w:t xml:space="preserve">rebis </w:t>
      </w:r>
      <w:r w:rsidR="006B44E5" w:rsidRPr="0017723D">
        <w:rPr>
          <w:rFonts w:ascii="Times New Roman" w:eastAsia="Calibri" w:hAnsi="Times New Roman" w:cs="Times New Roman"/>
          <w:noProof/>
          <w:lang w:eastAsia="fr-FR"/>
        </w:rPr>
        <w:t>qui se tiendra le dimanche 02 juin sur le site de la Chapelle de Pontama</w:t>
      </w:r>
      <w:r w:rsidR="0049730B" w:rsidRPr="0017723D">
        <w:rPr>
          <w:rFonts w:ascii="Times New Roman" w:eastAsia="Calibri" w:hAnsi="Times New Roman" w:cs="Times New Roman"/>
          <w:noProof/>
          <w:lang w:eastAsia="fr-FR"/>
        </w:rPr>
        <w:t>frey</w:t>
      </w:r>
      <w:r w:rsidR="006B44E5" w:rsidRPr="0017723D">
        <w:rPr>
          <w:rFonts w:ascii="Times New Roman" w:eastAsia="Calibri" w:hAnsi="Times New Roman" w:cs="Times New Roman"/>
          <w:noProof/>
          <w:lang w:eastAsia="fr-FR"/>
        </w:rPr>
        <w:t>-Montpascal</w:t>
      </w:r>
      <w:r w:rsidR="0049730B" w:rsidRPr="0017723D">
        <w:rPr>
          <w:rFonts w:ascii="Times New Roman" w:eastAsia="Calibri" w:hAnsi="Times New Roman" w:cs="Times New Roman"/>
          <w:noProof/>
          <w:lang w:eastAsia="fr-FR"/>
        </w:rPr>
        <w:t xml:space="preserve">. </w:t>
      </w:r>
    </w:p>
    <w:p w14:paraId="0E74F161" w14:textId="375CCF1C" w:rsidR="006B44E5" w:rsidRPr="00DA48F4" w:rsidRDefault="006B44E5" w:rsidP="0052689A">
      <w:pPr>
        <w:suppressAutoHyphens/>
        <w:spacing w:after="0"/>
        <w:jc w:val="both"/>
        <w:rPr>
          <w:rFonts w:ascii="Times New Roman" w:eastAsia="Calibri" w:hAnsi="Times New Roman" w:cs="Times New Roman"/>
          <w:noProof/>
          <w:lang w:eastAsia="fr-FR"/>
        </w:rPr>
      </w:pPr>
      <w:r w:rsidRPr="00DA48F4">
        <w:rPr>
          <w:rFonts w:ascii="Times New Roman" w:eastAsia="Calibri" w:hAnsi="Times New Roman" w:cs="Times New Roman"/>
          <w:noProof/>
          <w:lang w:eastAsia="fr-FR"/>
        </w:rPr>
        <w:t>Toute personne intéressée est la bienvenue.</w:t>
      </w:r>
    </w:p>
    <w:p w14:paraId="355E40AA" w14:textId="77777777" w:rsidR="0017723D" w:rsidRDefault="0017723D" w:rsidP="0052689A">
      <w:pPr>
        <w:suppressAutoHyphens/>
        <w:spacing w:after="0"/>
        <w:jc w:val="both"/>
        <w:rPr>
          <w:rFonts w:ascii="Times New Roman" w:eastAsia="Calibri" w:hAnsi="Times New Roman" w:cs="Times New Roman"/>
          <w:noProof/>
          <w:u w:val="single"/>
          <w:lang w:eastAsia="fr-FR"/>
        </w:rPr>
      </w:pPr>
    </w:p>
    <w:p w14:paraId="2919B8F1" w14:textId="71FCC485" w:rsidR="0049730B" w:rsidRPr="00DA48F4" w:rsidRDefault="006B44E5" w:rsidP="0052689A">
      <w:pPr>
        <w:suppressAutoHyphens/>
        <w:spacing w:after="0"/>
        <w:jc w:val="both"/>
        <w:rPr>
          <w:rFonts w:ascii="Times New Roman" w:eastAsia="Calibri" w:hAnsi="Times New Roman" w:cs="Times New Roman"/>
          <w:noProof/>
          <w:lang w:eastAsia="fr-FR"/>
        </w:rPr>
      </w:pPr>
      <w:r w:rsidRPr="0017723D">
        <w:rPr>
          <w:rFonts w:ascii="Times New Roman" w:eastAsia="Calibri" w:hAnsi="Times New Roman" w:cs="Times New Roman"/>
          <w:noProof/>
          <w:u w:val="single"/>
          <w:lang w:eastAsia="fr-FR"/>
        </w:rPr>
        <w:lastRenderedPageBreak/>
        <w:t xml:space="preserve">Hervé </w:t>
      </w:r>
      <w:r w:rsidR="0049730B" w:rsidRPr="0017723D">
        <w:rPr>
          <w:rFonts w:ascii="Times New Roman" w:eastAsia="Calibri" w:hAnsi="Times New Roman" w:cs="Times New Roman"/>
          <w:noProof/>
          <w:u w:val="single"/>
          <w:lang w:eastAsia="fr-FR"/>
        </w:rPr>
        <w:t>BOCHET</w:t>
      </w:r>
      <w:r w:rsidR="0049730B" w:rsidRPr="00DA48F4">
        <w:rPr>
          <w:rFonts w:ascii="Times New Roman" w:eastAsia="Calibri" w:hAnsi="Times New Roman" w:cs="Times New Roman"/>
          <w:noProof/>
          <w:lang w:eastAsia="fr-FR"/>
        </w:rPr>
        <w:t xml:space="preserve"> </w:t>
      </w:r>
      <w:r w:rsidRPr="00DA48F4">
        <w:rPr>
          <w:rFonts w:ascii="Times New Roman" w:eastAsia="Calibri" w:hAnsi="Times New Roman" w:cs="Times New Roman"/>
          <w:noProof/>
          <w:lang w:eastAsia="fr-FR"/>
        </w:rPr>
        <w:t xml:space="preserve">sollicitera </w:t>
      </w:r>
      <w:r w:rsidR="00D21773" w:rsidRPr="00DA48F4">
        <w:rPr>
          <w:rFonts w:ascii="Times New Roman" w:eastAsia="Calibri" w:hAnsi="Times New Roman" w:cs="Times New Roman"/>
          <w:noProof/>
          <w:lang w:eastAsia="fr-FR"/>
        </w:rPr>
        <w:t>rapidement</w:t>
      </w:r>
      <w:r w:rsidRPr="00DA48F4">
        <w:rPr>
          <w:rFonts w:ascii="Times New Roman" w:eastAsia="Calibri" w:hAnsi="Times New Roman" w:cs="Times New Roman"/>
          <w:noProof/>
          <w:lang w:eastAsia="fr-FR"/>
        </w:rPr>
        <w:t xml:space="preserve"> la commission </w:t>
      </w:r>
      <w:r w:rsidR="00D21773" w:rsidRPr="00DA48F4">
        <w:rPr>
          <w:rFonts w:ascii="Times New Roman" w:eastAsia="Calibri" w:hAnsi="Times New Roman" w:cs="Times New Roman"/>
          <w:noProof/>
          <w:lang w:eastAsia="fr-FR"/>
        </w:rPr>
        <w:t>« vie scolaire » afin de prévoir une rencontre avec le chef-cuisinier du restaurant L’Atrium, fournisseur de repas du restaurant</w:t>
      </w:r>
      <w:r w:rsidR="00C736FA" w:rsidRPr="00DA48F4">
        <w:rPr>
          <w:rFonts w:ascii="Times New Roman" w:eastAsia="Calibri" w:hAnsi="Times New Roman" w:cs="Times New Roman"/>
          <w:noProof/>
          <w:lang w:eastAsia="fr-FR"/>
        </w:rPr>
        <w:t xml:space="preserve"> scolaire. </w:t>
      </w:r>
    </w:p>
    <w:p w14:paraId="5AD8C14D" w14:textId="6A479D97" w:rsidR="0049730B" w:rsidRDefault="00C736FA" w:rsidP="0049730B">
      <w:pPr>
        <w:pStyle w:val="Paragraphedeliste"/>
        <w:suppressAutoHyphens/>
        <w:spacing w:after="0"/>
        <w:ind w:left="0"/>
        <w:jc w:val="both"/>
        <w:rPr>
          <w:rFonts w:ascii="Times New Roman" w:eastAsia="Calibri" w:hAnsi="Times New Roman" w:cs="Times New Roman"/>
          <w:noProof/>
          <w:lang w:eastAsia="fr-FR"/>
        </w:rPr>
      </w:pPr>
      <w:r w:rsidRPr="00DA48F4">
        <w:rPr>
          <w:rFonts w:ascii="Times New Roman" w:eastAsia="Calibri" w:hAnsi="Times New Roman" w:cs="Times New Roman"/>
          <w:noProof/>
          <w:lang w:eastAsia="fr-FR"/>
        </w:rPr>
        <w:t>La commission pourrait formuler plusieurs observations et demandes à mettre en place par le restaurant dès la rentrée des vacances d’hiver.</w:t>
      </w:r>
    </w:p>
    <w:p w14:paraId="7BE38DAD" w14:textId="77777777" w:rsidR="0017723D" w:rsidRDefault="0017723D" w:rsidP="0049730B">
      <w:pPr>
        <w:pStyle w:val="Paragraphedeliste"/>
        <w:suppressAutoHyphens/>
        <w:spacing w:after="0"/>
        <w:ind w:left="0"/>
        <w:jc w:val="both"/>
        <w:rPr>
          <w:rFonts w:ascii="Times New Roman" w:eastAsia="Calibri" w:hAnsi="Times New Roman" w:cs="Times New Roman"/>
          <w:noProof/>
          <w:u w:val="single"/>
          <w:lang w:eastAsia="fr-FR"/>
        </w:rPr>
      </w:pPr>
    </w:p>
    <w:p w14:paraId="28FF5411" w14:textId="5909BDBD" w:rsidR="009672AE" w:rsidRPr="00DA48F4" w:rsidRDefault="009672AE" w:rsidP="0049730B">
      <w:pPr>
        <w:pStyle w:val="Paragraphedeliste"/>
        <w:suppressAutoHyphens/>
        <w:spacing w:after="0"/>
        <w:ind w:left="0"/>
        <w:jc w:val="both"/>
        <w:rPr>
          <w:rFonts w:ascii="Times New Roman" w:eastAsia="Calibri" w:hAnsi="Times New Roman" w:cs="Times New Roman"/>
          <w:noProof/>
          <w:lang w:eastAsia="fr-FR"/>
        </w:rPr>
      </w:pPr>
      <w:r w:rsidRPr="0017723D">
        <w:rPr>
          <w:rFonts w:ascii="Times New Roman" w:eastAsia="Calibri" w:hAnsi="Times New Roman" w:cs="Times New Roman"/>
          <w:noProof/>
          <w:u w:val="single"/>
          <w:lang w:eastAsia="fr-FR"/>
        </w:rPr>
        <w:t>Laure DUPRAZ-CHAUDET</w:t>
      </w:r>
      <w:r>
        <w:rPr>
          <w:rFonts w:ascii="Times New Roman" w:eastAsia="Calibri" w:hAnsi="Times New Roman" w:cs="Times New Roman"/>
          <w:noProof/>
          <w:lang w:eastAsia="fr-FR"/>
        </w:rPr>
        <w:t xml:space="preserve"> informe l’assemblée que 7 collégiens de Théâtre en Maurienne proposeront un spectacle  </w:t>
      </w:r>
      <w:r w:rsidR="00041C83">
        <w:rPr>
          <w:rFonts w:ascii="Times New Roman" w:eastAsia="Calibri" w:hAnsi="Times New Roman" w:cs="Times New Roman"/>
          <w:noProof/>
          <w:lang w:eastAsia="fr-FR"/>
        </w:rPr>
        <w:t>l</w:t>
      </w:r>
      <w:r>
        <w:rPr>
          <w:rFonts w:ascii="Times New Roman" w:eastAsia="Calibri" w:hAnsi="Times New Roman" w:cs="Times New Roman"/>
          <w:noProof/>
          <w:lang w:eastAsia="fr-FR"/>
        </w:rPr>
        <w:t>e samedi 09 février à 20 h 00, à Le Châtel. Entrée gratuite et sotie au chapeau.</w:t>
      </w:r>
    </w:p>
    <w:p w14:paraId="30CBD79C" w14:textId="77777777" w:rsidR="004E5B27" w:rsidRDefault="004E5B27" w:rsidP="0049730B">
      <w:pPr>
        <w:pStyle w:val="Paragraphedeliste"/>
        <w:suppressAutoHyphens/>
        <w:spacing w:after="0"/>
        <w:ind w:left="0"/>
        <w:jc w:val="both"/>
        <w:rPr>
          <w:rFonts w:ascii="Times New Roman" w:eastAsia="Calibri" w:hAnsi="Times New Roman" w:cs="Times New Roman"/>
          <w:b/>
          <w:noProof/>
          <w:lang w:eastAsia="fr-FR"/>
        </w:rPr>
      </w:pPr>
    </w:p>
    <w:p w14:paraId="3AEA5722" w14:textId="77777777" w:rsidR="00DA48F4" w:rsidRDefault="00DA48F4" w:rsidP="0049730B">
      <w:pPr>
        <w:pStyle w:val="Paragraphedeliste"/>
        <w:suppressAutoHyphens/>
        <w:spacing w:after="0"/>
        <w:ind w:left="0"/>
        <w:jc w:val="both"/>
        <w:rPr>
          <w:rFonts w:ascii="Times New Roman" w:eastAsia="Calibri" w:hAnsi="Times New Roman" w:cs="Times New Roman"/>
          <w:b/>
          <w:noProof/>
          <w:lang w:eastAsia="fr-FR"/>
        </w:rPr>
      </w:pPr>
    </w:p>
    <w:p w14:paraId="788757DC" w14:textId="77777777" w:rsidR="007123F7" w:rsidRDefault="007123F7" w:rsidP="0049730B">
      <w:pPr>
        <w:pStyle w:val="Paragraphedeliste"/>
        <w:suppressAutoHyphens/>
        <w:spacing w:after="0"/>
        <w:ind w:left="0"/>
        <w:jc w:val="both"/>
        <w:rPr>
          <w:rFonts w:ascii="Times New Roman" w:eastAsia="Calibri" w:hAnsi="Times New Roman" w:cs="Times New Roman"/>
          <w:b/>
          <w:noProof/>
          <w:lang w:eastAsia="fr-FR"/>
        </w:rPr>
      </w:pPr>
    </w:p>
    <w:p w14:paraId="4B1D8399" w14:textId="77777777" w:rsidR="00DA48F4" w:rsidRDefault="00827350" w:rsidP="004E5B27">
      <w:pPr>
        <w:pStyle w:val="Paragraphedeliste"/>
        <w:suppressAutoHyphens/>
        <w:spacing w:after="0"/>
        <w:ind w:left="0"/>
        <w:jc w:val="both"/>
        <w:rPr>
          <w:rFonts w:ascii="Times New Roman" w:eastAsia="Calibri" w:hAnsi="Times New Roman" w:cs="Times New Roman"/>
          <w:b/>
          <w:noProof/>
          <w:lang w:eastAsia="fr-FR"/>
        </w:rPr>
      </w:pPr>
      <w:r w:rsidRPr="004B5758">
        <w:rPr>
          <w:rFonts w:ascii="Times New Roman" w:eastAsia="Calibri" w:hAnsi="Times New Roman" w:cs="Times New Roman"/>
          <w:b/>
          <w:noProof/>
          <w:lang w:eastAsia="fr-FR"/>
        </w:rPr>
        <w:t xml:space="preserve">Séance levée à </w:t>
      </w:r>
      <w:r w:rsidR="004E5B27">
        <w:rPr>
          <w:rFonts w:ascii="Times New Roman" w:eastAsia="Calibri" w:hAnsi="Times New Roman" w:cs="Times New Roman"/>
          <w:b/>
          <w:noProof/>
          <w:lang w:eastAsia="fr-FR"/>
        </w:rPr>
        <w:t>21 h 4</w:t>
      </w:r>
      <w:r w:rsidR="00B154B4">
        <w:rPr>
          <w:rFonts w:ascii="Times New Roman" w:eastAsia="Calibri" w:hAnsi="Times New Roman" w:cs="Times New Roman"/>
          <w:b/>
          <w:noProof/>
          <w:lang w:eastAsia="fr-FR"/>
        </w:rPr>
        <w:t>0.</w:t>
      </w:r>
      <w:r w:rsidR="0049730B" w:rsidRPr="004B5758">
        <w:rPr>
          <w:rFonts w:ascii="Times New Roman" w:eastAsia="Calibri" w:hAnsi="Times New Roman" w:cs="Times New Roman"/>
          <w:b/>
          <w:noProof/>
          <w:lang w:eastAsia="fr-FR"/>
        </w:rPr>
        <w:t xml:space="preserve">      </w:t>
      </w:r>
    </w:p>
    <w:p w14:paraId="4A9FA357" w14:textId="77777777" w:rsidR="00DA48F4" w:rsidRDefault="00DA48F4" w:rsidP="004E5B27">
      <w:pPr>
        <w:pStyle w:val="Paragraphedeliste"/>
        <w:suppressAutoHyphens/>
        <w:spacing w:after="0"/>
        <w:ind w:left="0"/>
        <w:jc w:val="both"/>
        <w:rPr>
          <w:rFonts w:ascii="Times New Roman" w:eastAsia="Calibri" w:hAnsi="Times New Roman" w:cs="Times New Roman"/>
          <w:b/>
          <w:noProof/>
          <w:lang w:eastAsia="fr-FR"/>
        </w:rPr>
      </w:pPr>
    </w:p>
    <w:p w14:paraId="31D0826F" w14:textId="464E7307" w:rsidR="0049730B" w:rsidRPr="004B5758" w:rsidRDefault="0049730B" w:rsidP="00DA48F4">
      <w:pPr>
        <w:pStyle w:val="Paragraphedeliste"/>
        <w:suppressAutoHyphens/>
        <w:spacing w:after="0"/>
        <w:ind w:left="2124" w:firstLine="708"/>
        <w:jc w:val="both"/>
        <w:rPr>
          <w:rFonts w:ascii="Times New Roman" w:eastAsia="Calibri" w:hAnsi="Times New Roman" w:cs="Times New Roman"/>
          <w:b/>
          <w:noProof/>
          <w:lang w:eastAsia="fr-FR"/>
        </w:rPr>
      </w:pPr>
      <w:r w:rsidRPr="004B5758">
        <w:rPr>
          <w:rFonts w:ascii="Times New Roman" w:eastAsia="Calibri" w:hAnsi="Times New Roman" w:cs="Times New Roman"/>
          <w:b/>
          <w:noProof/>
          <w:lang w:eastAsia="fr-FR"/>
        </w:rPr>
        <w:t xml:space="preserve">                                     </w:t>
      </w:r>
      <w:r w:rsidR="00F13F92" w:rsidRPr="004B5758">
        <w:rPr>
          <w:rFonts w:ascii="Times New Roman" w:eastAsia="Calibri" w:hAnsi="Times New Roman" w:cs="Times New Roman"/>
          <w:b/>
          <w:noProof/>
          <w:lang w:eastAsia="fr-FR"/>
        </w:rPr>
        <w:tab/>
      </w:r>
      <w:r w:rsidRPr="004B5758">
        <w:rPr>
          <w:rFonts w:ascii="Times New Roman" w:eastAsia="Calibri" w:hAnsi="Times New Roman" w:cs="Times New Roman"/>
          <w:b/>
          <w:noProof/>
          <w:lang w:eastAsia="fr-FR"/>
        </w:rPr>
        <w:t xml:space="preserve">    </w:t>
      </w:r>
      <w:r w:rsidR="002F6239">
        <w:rPr>
          <w:rFonts w:ascii="Times New Roman" w:eastAsia="Calibri" w:hAnsi="Times New Roman" w:cs="Times New Roman"/>
          <w:b/>
          <w:noProof/>
          <w:lang w:eastAsia="fr-FR"/>
        </w:rPr>
        <w:tab/>
      </w:r>
      <w:r w:rsidR="002F6239">
        <w:rPr>
          <w:rFonts w:ascii="Times New Roman" w:eastAsia="Calibri" w:hAnsi="Times New Roman" w:cs="Times New Roman"/>
          <w:b/>
          <w:noProof/>
          <w:lang w:eastAsia="fr-FR"/>
        </w:rPr>
        <w:tab/>
      </w:r>
      <w:r w:rsidR="002F6239">
        <w:rPr>
          <w:rFonts w:ascii="Times New Roman" w:eastAsia="Calibri" w:hAnsi="Times New Roman" w:cs="Times New Roman"/>
          <w:b/>
          <w:noProof/>
          <w:lang w:eastAsia="fr-FR"/>
        </w:rPr>
        <w:tab/>
      </w:r>
      <w:r w:rsidRPr="004B5758">
        <w:rPr>
          <w:rFonts w:ascii="Times New Roman" w:eastAsia="Calibri" w:hAnsi="Times New Roman" w:cs="Times New Roman"/>
          <w:b/>
          <w:noProof/>
          <w:lang w:eastAsia="fr-FR"/>
        </w:rPr>
        <w:t xml:space="preserve">     Le Maire</w:t>
      </w:r>
      <w:r w:rsidR="00F13F92" w:rsidRPr="004B5758">
        <w:rPr>
          <w:rFonts w:ascii="Times New Roman" w:eastAsia="Calibri" w:hAnsi="Times New Roman" w:cs="Times New Roman"/>
          <w:b/>
          <w:noProof/>
          <w:lang w:eastAsia="fr-FR"/>
        </w:rPr>
        <w:t>,</w:t>
      </w:r>
    </w:p>
    <w:p w14:paraId="2728B1F8" w14:textId="1DD8E858" w:rsidR="0049730B" w:rsidRPr="004B5758" w:rsidRDefault="002F6239" w:rsidP="0049730B">
      <w:pPr>
        <w:pStyle w:val="Paragraphedeliste"/>
        <w:suppressAutoHyphens/>
        <w:spacing w:after="0"/>
        <w:ind w:left="0"/>
        <w:jc w:val="both"/>
        <w:rPr>
          <w:rFonts w:ascii="Times New Roman" w:eastAsia="Calibri" w:hAnsi="Times New Roman" w:cs="Times New Roman"/>
          <w:noProof/>
          <w:lang w:eastAsia="fr-FR"/>
        </w:rPr>
      </w:pPr>
      <w:r>
        <w:rPr>
          <w:rFonts w:ascii="Times New Roman" w:eastAsia="Calibri" w:hAnsi="Times New Roman" w:cs="Times New Roman"/>
          <w:noProof/>
          <w:lang w:eastAsia="fr-FR"/>
        </w:rPr>
        <w:tab/>
      </w:r>
      <w:r>
        <w:rPr>
          <w:rFonts w:ascii="Times New Roman" w:eastAsia="Calibri" w:hAnsi="Times New Roman" w:cs="Times New Roman"/>
          <w:noProof/>
          <w:lang w:eastAsia="fr-FR"/>
        </w:rPr>
        <w:tab/>
      </w:r>
      <w:r>
        <w:rPr>
          <w:rFonts w:ascii="Times New Roman" w:eastAsia="Calibri" w:hAnsi="Times New Roman" w:cs="Times New Roman"/>
          <w:noProof/>
          <w:lang w:eastAsia="fr-FR"/>
        </w:rPr>
        <w:tab/>
      </w:r>
      <w:r>
        <w:rPr>
          <w:rFonts w:ascii="Times New Roman" w:eastAsia="Calibri" w:hAnsi="Times New Roman" w:cs="Times New Roman"/>
          <w:noProof/>
          <w:lang w:eastAsia="fr-FR"/>
        </w:rPr>
        <w:tab/>
      </w:r>
      <w:r>
        <w:rPr>
          <w:rFonts w:ascii="Times New Roman" w:eastAsia="Calibri" w:hAnsi="Times New Roman" w:cs="Times New Roman"/>
          <w:noProof/>
          <w:lang w:eastAsia="fr-FR"/>
        </w:rPr>
        <w:tab/>
      </w:r>
      <w:r>
        <w:rPr>
          <w:rFonts w:ascii="Times New Roman" w:eastAsia="Calibri" w:hAnsi="Times New Roman" w:cs="Times New Roman"/>
          <w:noProof/>
          <w:lang w:eastAsia="fr-FR"/>
        </w:rPr>
        <w:tab/>
      </w:r>
      <w:r>
        <w:rPr>
          <w:rFonts w:ascii="Times New Roman" w:eastAsia="Calibri" w:hAnsi="Times New Roman" w:cs="Times New Roman"/>
          <w:noProof/>
          <w:lang w:eastAsia="fr-FR"/>
        </w:rPr>
        <w:tab/>
      </w:r>
      <w:r>
        <w:rPr>
          <w:rFonts w:ascii="Times New Roman" w:eastAsia="Calibri" w:hAnsi="Times New Roman" w:cs="Times New Roman"/>
          <w:noProof/>
          <w:lang w:eastAsia="fr-FR"/>
        </w:rPr>
        <w:tab/>
      </w:r>
      <w:r>
        <w:rPr>
          <w:rFonts w:ascii="Times New Roman" w:eastAsia="Calibri" w:hAnsi="Times New Roman" w:cs="Times New Roman"/>
          <w:noProof/>
          <w:lang w:eastAsia="fr-FR"/>
        </w:rPr>
        <w:tab/>
      </w:r>
      <w:r>
        <w:rPr>
          <w:rFonts w:ascii="Times New Roman" w:eastAsia="Calibri" w:hAnsi="Times New Roman" w:cs="Times New Roman"/>
          <w:noProof/>
          <w:lang w:eastAsia="fr-FR"/>
        </w:rPr>
        <w:tab/>
      </w:r>
      <w:r w:rsidR="0049730B" w:rsidRPr="004B5758">
        <w:rPr>
          <w:rFonts w:ascii="Times New Roman" w:eastAsia="Calibri" w:hAnsi="Times New Roman" w:cs="Times New Roman"/>
          <w:noProof/>
          <w:lang w:eastAsia="fr-FR"/>
        </w:rPr>
        <w:t>Y</w:t>
      </w:r>
      <w:r w:rsidR="00F13F92" w:rsidRPr="004B5758">
        <w:rPr>
          <w:rFonts w:ascii="Times New Roman" w:eastAsia="Calibri" w:hAnsi="Times New Roman" w:cs="Times New Roman"/>
          <w:noProof/>
          <w:lang w:eastAsia="fr-FR"/>
        </w:rPr>
        <w:t>ves</w:t>
      </w:r>
      <w:r w:rsidR="0049730B" w:rsidRPr="004B5758">
        <w:rPr>
          <w:rFonts w:ascii="Times New Roman" w:eastAsia="Calibri" w:hAnsi="Times New Roman" w:cs="Times New Roman"/>
          <w:noProof/>
          <w:lang w:eastAsia="fr-FR"/>
        </w:rPr>
        <w:t xml:space="preserve"> DURBET</w:t>
      </w:r>
      <w:r w:rsidR="004B20DE">
        <w:rPr>
          <w:rFonts w:ascii="Times New Roman" w:eastAsia="Calibri" w:hAnsi="Times New Roman" w:cs="Times New Roman"/>
          <w:noProof/>
          <w:lang w:eastAsia="fr-FR"/>
        </w:rPr>
        <w:t>,</w:t>
      </w:r>
    </w:p>
    <w:sectPr w:rsidR="0049730B" w:rsidRPr="004B5758" w:rsidSect="004B5758">
      <w:footerReference w:type="default" r:id="rId11"/>
      <w:pgSz w:w="11906" w:h="16838"/>
      <w:pgMar w:top="426"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BC386" w14:textId="77777777" w:rsidR="00AA5DA7" w:rsidRDefault="00AA5DA7">
      <w:pPr>
        <w:spacing w:after="0" w:line="240" w:lineRule="auto"/>
      </w:pPr>
      <w:r>
        <w:separator/>
      </w:r>
    </w:p>
  </w:endnote>
  <w:endnote w:type="continuationSeparator" w:id="0">
    <w:p w14:paraId="05660426" w14:textId="77777777" w:rsidR="00AA5DA7" w:rsidRDefault="00AA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513048"/>
      <w:docPartObj>
        <w:docPartGallery w:val="Page Numbers (Bottom of Page)"/>
        <w:docPartUnique/>
      </w:docPartObj>
    </w:sdtPr>
    <w:sdtEndPr/>
    <w:sdtContent>
      <w:p w14:paraId="0F5B90B5" w14:textId="31E650AE" w:rsidR="00C455A3" w:rsidRDefault="00C455A3">
        <w:pPr>
          <w:pStyle w:val="Pieddepage"/>
          <w:jc w:val="right"/>
        </w:pPr>
        <w:r>
          <w:fldChar w:fldCharType="begin"/>
        </w:r>
        <w:r>
          <w:instrText>PAGE   \* MERGEFORMAT</w:instrText>
        </w:r>
        <w:r>
          <w:fldChar w:fldCharType="separate"/>
        </w:r>
        <w:r w:rsidR="00E403A3">
          <w:rPr>
            <w:noProof/>
          </w:rPr>
          <w:t>1</w:t>
        </w:r>
        <w:r>
          <w:fldChar w:fldCharType="end"/>
        </w:r>
      </w:p>
    </w:sdtContent>
  </w:sdt>
  <w:p w14:paraId="46CB355D" w14:textId="77777777" w:rsidR="00C455A3" w:rsidRDefault="00C455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527C3" w14:textId="77777777" w:rsidR="00AA5DA7" w:rsidRDefault="00AA5DA7">
      <w:pPr>
        <w:spacing w:after="0" w:line="240" w:lineRule="auto"/>
      </w:pPr>
      <w:r>
        <w:separator/>
      </w:r>
    </w:p>
  </w:footnote>
  <w:footnote w:type="continuationSeparator" w:id="0">
    <w:p w14:paraId="11903313" w14:textId="77777777" w:rsidR="00AA5DA7" w:rsidRDefault="00AA5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8E1"/>
    <w:multiLevelType w:val="hybridMultilevel"/>
    <w:tmpl w:val="7ED2DA62"/>
    <w:lvl w:ilvl="0" w:tplc="17C416E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1F7F40"/>
    <w:multiLevelType w:val="hybridMultilevel"/>
    <w:tmpl w:val="1DCEF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D299A"/>
    <w:multiLevelType w:val="hybridMultilevel"/>
    <w:tmpl w:val="0D54BC66"/>
    <w:lvl w:ilvl="0" w:tplc="674EAB96">
      <w:start w:val="2011"/>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84116C"/>
    <w:multiLevelType w:val="hybridMultilevel"/>
    <w:tmpl w:val="351CCCD8"/>
    <w:lvl w:ilvl="0" w:tplc="5FE0970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B56B8A"/>
    <w:multiLevelType w:val="hybridMultilevel"/>
    <w:tmpl w:val="92A2FDAC"/>
    <w:lvl w:ilvl="0" w:tplc="BAC6D846">
      <w:start w:val="1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6C66BC3"/>
    <w:multiLevelType w:val="hybridMultilevel"/>
    <w:tmpl w:val="D090C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B572B8"/>
    <w:multiLevelType w:val="hybridMultilevel"/>
    <w:tmpl w:val="8DA45BFA"/>
    <w:lvl w:ilvl="0" w:tplc="8B6E6F80">
      <w:start w:val="3"/>
      <w:numFmt w:val="bullet"/>
      <w:lvlText w:val="-"/>
      <w:lvlJc w:val="left"/>
      <w:pPr>
        <w:ind w:left="720" w:hanging="360"/>
      </w:pPr>
      <w:rPr>
        <w:rFonts w:ascii="Gill Sans MT" w:eastAsia="Times New Roman" w:hAnsi="Gill Sans M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B96F52"/>
    <w:multiLevelType w:val="hybridMultilevel"/>
    <w:tmpl w:val="FC6A18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9946F5"/>
    <w:multiLevelType w:val="hybridMultilevel"/>
    <w:tmpl w:val="C9B6E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8E05D6"/>
    <w:multiLevelType w:val="singleLevel"/>
    <w:tmpl w:val="05943F1E"/>
    <w:lvl w:ilvl="0">
      <w:numFmt w:val="bullet"/>
      <w:lvlText w:val="-"/>
      <w:lvlJc w:val="left"/>
      <w:pPr>
        <w:tabs>
          <w:tab w:val="num" w:pos="927"/>
        </w:tabs>
        <w:ind w:left="927" w:hanging="360"/>
      </w:pPr>
    </w:lvl>
  </w:abstractNum>
  <w:abstractNum w:abstractNumId="10" w15:restartNumberingAfterBreak="0">
    <w:nsid w:val="65832E11"/>
    <w:multiLevelType w:val="hybridMultilevel"/>
    <w:tmpl w:val="8F58B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813E9D"/>
    <w:multiLevelType w:val="hybridMultilevel"/>
    <w:tmpl w:val="2204364C"/>
    <w:lvl w:ilvl="0" w:tplc="0A5CB65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B851689"/>
    <w:multiLevelType w:val="hybridMultilevel"/>
    <w:tmpl w:val="7B76F5AE"/>
    <w:lvl w:ilvl="0" w:tplc="0EEA7DC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BE634E3"/>
    <w:multiLevelType w:val="hybridMultilevel"/>
    <w:tmpl w:val="85C2040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6C246502"/>
    <w:multiLevelType w:val="hybridMultilevel"/>
    <w:tmpl w:val="85C2040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721A3254"/>
    <w:multiLevelType w:val="hybridMultilevel"/>
    <w:tmpl w:val="1AEC4C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D42666"/>
    <w:multiLevelType w:val="hybridMultilevel"/>
    <w:tmpl w:val="0DEC8CEE"/>
    <w:lvl w:ilvl="0" w:tplc="C9320CFA">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D003A7A"/>
    <w:multiLevelType w:val="hybridMultilevel"/>
    <w:tmpl w:val="1F0A3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2D34CA"/>
    <w:multiLevelType w:val="hybridMultilevel"/>
    <w:tmpl w:val="AB2C56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331478"/>
    <w:multiLevelType w:val="hybridMultilevel"/>
    <w:tmpl w:val="D03AE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5"/>
  </w:num>
  <w:num w:numId="5">
    <w:abstractNumId w:val="5"/>
  </w:num>
  <w:num w:numId="6">
    <w:abstractNumId w:val="18"/>
  </w:num>
  <w:num w:numId="7">
    <w:abstractNumId w:val="8"/>
  </w:num>
  <w:num w:numId="8">
    <w:abstractNumId w:val="1"/>
  </w:num>
  <w:num w:numId="9">
    <w:abstractNumId w:val="19"/>
  </w:num>
  <w:num w:numId="10">
    <w:abstractNumId w:val="17"/>
  </w:num>
  <w:num w:numId="11">
    <w:abstractNumId w:val="6"/>
  </w:num>
  <w:num w:numId="12">
    <w:abstractNumId w:val="16"/>
  </w:num>
  <w:num w:numId="13">
    <w:abstractNumId w:val="3"/>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82"/>
    <w:rsid w:val="00041C83"/>
    <w:rsid w:val="00045BD2"/>
    <w:rsid w:val="00060E5A"/>
    <w:rsid w:val="0006574C"/>
    <w:rsid w:val="00067264"/>
    <w:rsid w:val="00090957"/>
    <w:rsid w:val="000D2DBC"/>
    <w:rsid w:val="000D410C"/>
    <w:rsid w:val="0010249D"/>
    <w:rsid w:val="00131326"/>
    <w:rsid w:val="00137977"/>
    <w:rsid w:val="00160F18"/>
    <w:rsid w:val="00175856"/>
    <w:rsid w:val="0017723D"/>
    <w:rsid w:val="001B343D"/>
    <w:rsid w:val="001C3445"/>
    <w:rsid w:val="001C7FB6"/>
    <w:rsid w:val="001F43C8"/>
    <w:rsid w:val="00253A2C"/>
    <w:rsid w:val="00281B64"/>
    <w:rsid w:val="002A7EB9"/>
    <w:rsid w:val="002B0DA7"/>
    <w:rsid w:val="002C3925"/>
    <w:rsid w:val="002C6FD8"/>
    <w:rsid w:val="002F6239"/>
    <w:rsid w:val="003339DD"/>
    <w:rsid w:val="00343D2B"/>
    <w:rsid w:val="00344594"/>
    <w:rsid w:val="00350103"/>
    <w:rsid w:val="003512DC"/>
    <w:rsid w:val="00353DB0"/>
    <w:rsid w:val="003B6E2C"/>
    <w:rsid w:val="003C2EB6"/>
    <w:rsid w:val="003D389C"/>
    <w:rsid w:val="003E4E03"/>
    <w:rsid w:val="003E7EA0"/>
    <w:rsid w:val="00414B43"/>
    <w:rsid w:val="004274B6"/>
    <w:rsid w:val="004378C2"/>
    <w:rsid w:val="00467F41"/>
    <w:rsid w:val="00486A44"/>
    <w:rsid w:val="0049730B"/>
    <w:rsid w:val="004B20DE"/>
    <w:rsid w:val="004B5758"/>
    <w:rsid w:val="004E5B27"/>
    <w:rsid w:val="004E5FDC"/>
    <w:rsid w:val="004E62EB"/>
    <w:rsid w:val="00521282"/>
    <w:rsid w:val="0052689A"/>
    <w:rsid w:val="00535762"/>
    <w:rsid w:val="00536CF4"/>
    <w:rsid w:val="00541D33"/>
    <w:rsid w:val="005521B2"/>
    <w:rsid w:val="00571222"/>
    <w:rsid w:val="00574F93"/>
    <w:rsid w:val="00586389"/>
    <w:rsid w:val="005A128F"/>
    <w:rsid w:val="005A65DD"/>
    <w:rsid w:val="005D270D"/>
    <w:rsid w:val="005E74A4"/>
    <w:rsid w:val="00612C43"/>
    <w:rsid w:val="006446E8"/>
    <w:rsid w:val="0064571A"/>
    <w:rsid w:val="006605F3"/>
    <w:rsid w:val="006A19C3"/>
    <w:rsid w:val="006A2DC3"/>
    <w:rsid w:val="006B44E5"/>
    <w:rsid w:val="0070288E"/>
    <w:rsid w:val="007123F7"/>
    <w:rsid w:val="00714040"/>
    <w:rsid w:val="00755D40"/>
    <w:rsid w:val="007637FE"/>
    <w:rsid w:val="007A4937"/>
    <w:rsid w:val="007A6656"/>
    <w:rsid w:val="007B3DD9"/>
    <w:rsid w:val="007B4723"/>
    <w:rsid w:val="007C0F1C"/>
    <w:rsid w:val="007C13A2"/>
    <w:rsid w:val="007C4CAF"/>
    <w:rsid w:val="007D4042"/>
    <w:rsid w:val="007F5262"/>
    <w:rsid w:val="00815EDF"/>
    <w:rsid w:val="00827350"/>
    <w:rsid w:val="00831848"/>
    <w:rsid w:val="00836D49"/>
    <w:rsid w:val="0087115E"/>
    <w:rsid w:val="00892DC5"/>
    <w:rsid w:val="008D3B2B"/>
    <w:rsid w:val="008E25CB"/>
    <w:rsid w:val="00912BEB"/>
    <w:rsid w:val="00925E7F"/>
    <w:rsid w:val="009314C1"/>
    <w:rsid w:val="00963ECF"/>
    <w:rsid w:val="009672AE"/>
    <w:rsid w:val="00990E61"/>
    <w:rsid w:val="009A3493"/>
    <w:rsid w:val="009B0047"/>
    <w:rsid w:val="00A06AE3"/>
    <w:rsid w:val="00A225EF"/>
    <w:rsid w:val="00A337B1"/>
    <w:rsid w:val="00AA1D72"/>
    <w:rsid w:val="00AA5DA7"/>
    <w:rsid w:val="00AD18DB"/>
    <w:rsid w:val="00AD3C82"/>
    <w:rsid w:val="00B041F7"/>
    <w:rsid w:val="00B07128"/>
    <w:rsid w:val="00B123F1"/>
    <w:rsid w:val="00B154B4"/>
    <w:rsid w:val="00B72E4B"/>
    <w:rsid w:val="00BB7429"/>
    <w:rsid w:val="00BE04FE"/>
    <w:rsid w:val="00BF50F9"/>
    <w:rsid w:val="00C05E44"/>
    <w:rsid w:val="00C07940"/>
    <w:rsid w:val="00C160F8"/>
    <w:rsid w:val="00C2335B"/>
    <w:rsid w:val="00C2442D"/>
    <w:rsid w:val="00C35B96"/>
    <w:rsid w:val="00C455A3"/>
    <w:rsid w:val="00C736FA"/>
    <w:rsid w:val="00CB520E"/>
    <w:rsid w:val="00CC1D8F"/>
    <w:rsid w:val="00CD08B0"/>
    <w:rsid w:val="00CD620C"/>
    <w:rsid w:val="00CF47A2"/>
    <w:rsid w:val="00CF4A65"/>
    <w:rsid w:val="00D04905"/>
    <w:rsid w:val="00D21773"/>
    <w:rsid w:val="00D26255"/>
    <w:rsid w:val="00D7172F"/>
    <w:rsid w:val="00D84CA3"/>
    <w:rsid w:val="00D92A35"/>
    <w:rsid w:val="00DA48F4"/>
    <w:rsid w:val="00E04CC8"/>
    <w:rsid w:val="00E14362"/>
    <w:rsid w:val="00E21DE6"/>
    <w:rsid w:val="00E403A3"/>
    <w:rsid w:val="00E42942"/>
    <w:rsid w:val="00E671A5"/>
    <w:rsid w:val="00EB73E0"/>
    <w:rsid w:val="00ED4517"/>
    <w:rsid w:val="00F00634"/>
    <w:rsid w:val="00F03DAA"/>
    <w:rsid w:val="00F13F92"/>
    <w:rsid w:val="00F67277"/>
    <w:rsid w:val="00F73F31"/>
    <w:rsid w:val="00F84035"/>
    <w:rsid w:val="00F96C36"/>
    <w:rsid w:val="00FB3719"/>
    <w:rsid w:val="00FC0FC7"/>
    <w:rsid w:val="00FC4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4608"/>
  <w15:docId w15:val="{3F9882A3-211A-46CF-9654-EEF62565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0B"/>
    <w:pPr>
      <w:spacing w:after="200" w:line="276" w:lineRule="auto"/>
    </w:pPr>
  </w:style>
  <w:style w:type="paragraph" w:styleId="Titre1">
    <w:name w:val="heading 1"/>
    <w:basedOn w:val="Normal"/>
    <w:next w:val="Normal"/>
    <w:link w:val="Titre1Car"/>
    <w:qFormat/>
    <w:rsid w:val="004E62EB"/>
    <w:pPr>
      <w:keepNext/>
      <w:tabs>
        <w:tab w:val="left" w:pos="426"/>
      </w:tabs>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730B"/>
    <w:pPr>
      <w:ind w:left="720"/>
      <w:contextualSpacing/>
    </w:pPr>
  </w:style>
  <w:style w:type="table" w:styleId="Grilledutableau">
    <w:name w:val="Table Grid"/>
    <w:basedOn w:val="TableauNormal"/>
    <w:uiPriority w:val="39"/>
    <w:rsid w:val="00497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4973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30B"/>
  </w:style>
  <w:style w:type="character" w:styleId="Marquedecommentaire">
    <w:name w:val="annotation reference"/>
    <w:basedOn w:val="Policepardfaut"/>
    <w:uiPriority w:val="99"/>
    <w:semiHidden/>
    <w:unhideWhenUsed/>
    <w:rsid w:val="00AD18DB"/>
    <w:rPr>
      <w:sz w:val="16"/>
      <w:szCs w:val="16"/>
    </w:rPr>
  </w:style>
  <w:style w:type="paragraph" w:styleId="Commentaire">
    <w:name w:val="annotation text"/>
    <w:basedOn w:val="Normal"/>
    <w:link w:val="CommentaireCar"/>
    <w:uiPriority w:val="99"/>
    <w:semiHidden/>
    <w:unhideWhenUsed/>
    <w:rsid w:val="00AD18DB"/>
    <w:pPr>
      <w:spacing w:line="240" w:lineRule="auto"/>
    </w:pPr>
    <w:rPr>
      <w:sz w:val="20"/>
      <w:szCs w:val="20"/>
    </w:rPr>
  </w:style>
  <w:style w:type="character" w:customStyle="1" w:styleId="CommentaireCar">
    <w:name w:val="Commentaire Car"/>
    <w:basedOn w:val="Policepardfaut"/>
    <w:link w:val="Commentaire"/>
    <w:uiPriority w:val="99"/>
    <w:semiHidden/>
    <w:rsid w:val="00AD18DB"/>
    <w:rPr>
      <w:sz w:val="20"/>
      <w:szCs w:val="20"/>
    </w:rPr>
  </w:style>
  <w:style w:type="paragraph" w:styleId="Objetducommentaire">
    <w:name w:val="annotation subject"/>
    <w:basedOn w:val="Commentaire"/>
    <w:next w:val="Commentaire"/>
    <w:link w:val="ObjetducommentaireCar"/>
    <w:uiPriority w:val="99"/>
    <w:semiHidden/>
    <w:unhideWhenUsed/>
    <w:rsid w:val="00AD18DB"/>
    <w:rPr>
      <w:b/>
      <w:bCs/>
    </w:rPr>
  </w:style>
  <w:style w:type="character" w:customStyle="1" w:styleId="ObjetducommentaireCar">
    <w:name w:val="Objet du commentaire Car"/>
    <w:basedOn w:val="CommentaireCar"/>
    <w:link w:val="Objetducommentaire"/>
    <w:uiPriority w:val="99"/>
    <w:semiHidden/>
    <w:rsid w:val="00AD18DB"/>
    <w:rPr>
      <w:b/>
      <w:bCs/>
      <w:sz w:val="20"/>
      <w:szCs w:val="20"/>
    </w:rPr>
  </w:style>
  <w:style w:type="paragraph" w:styleId="Textedebulles">
    <w:name w:val="Balloon Text"/>
    <w:basedOn w:val="Normal"/>
    <w:link w:val="TextedebullesCar"/>
    <w:uiPriority w:val="99"/>
    <w:semiHidden/>
    <w:unhideWhenUsed/>
    <w:rsid w:val="00AD18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18DB"/>
    <w:rPr>
      <w:rFonts w:ascii="Segoe UI" w:hAnsi="Segoe UI" w:cs="Segoe UI"/>
      <w:sz w:val="18"/>
      <w:szCs w:val="18"/>
    </w:rPr>
  </w:style>
  <w:style w:type="paragraph" w:customStyle="1" w:styleId="VuConsidrant">
    <w:name w:val="Vu.Considérant"/>
    <w:basedOn w:val="Normal"/>
    <w:uiPriority w:val="99"/>
    <w:rsid w:val="00FC0FC7"/>
    <w:pPr>
      <w:autoSpaceDE w:val="0"/>
      <w:autoSpaceDN w:val="0"/>
      <w:spacing w:after="140" w:line="240" w:lineRule="auto"/>
      <w:jc w:val="both"/>
    </w:pPr>
    <w:rPr>
      <w:rFonts w:ascii="Arial" w:eastAsia="Times New Roman" w:hAnsi="Arial" w:cs="Arial"/>
      <w:sz w:val="20"/>
      <w:szCs w:val="20"/>
      <w:lang w:eastAsia="fr-FR"/>
    </w:rPr>
  </w:style>
  <w:style w:type="paragraph" w:customStyle="1" w:styleId="WW-Standard">
    <w:name w:val="WW-Standard"/>
    <w:rsid w:val="007B3DD9"/>
    <w:pPr>
      <w:widowControl w:val="0"/>
      <w:suppressAutoHyphens/>
      <w:spacing w:after="200" w:line="276" w:lineRule="auto"/>
      <w:textAlignment w:val="baseline"/>
    </w:pPr>
    <w:rPr>
      <w:rFonts w:ascii="Times New Roman" w:eastAsia="Lucida Sans Unicode" w:hAnsi="Times New Roman" w:cs="Tahoma"/>
      <w:sz w:val="24"/>
      <w:szCs w:val="24"/>
      <w:lang w:eastAsia="zh-CN" w:bidi="hi-IN"/>
    </w:rPr>
  </w:style>
  <w:style w:type="paragraph" w:styleId="En-tte">
    <w:name w:val="header"/>
    <w:basedOn w:val="Normal"/>
    <w:link w:val="En-tteCar"/>
    <w:uiPriority w:val="99"/>
    <w:unhideWhenUsed/>
    <w:rsid w:val="009A349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9A3493"/>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CD620C"/>
    <w:pPr>
      <w:spacing w:after="0" w:line="240" w:lineRule="auto"/>
      <w:jc w:val="center"/>
    </w:pPr>
    <w:rPr>
      <w:rFonts w:ascii="Times New Roman" w:eastAsia="Times New Roman" w:hAnsi="Times New Roman" w:cs="Times New Roman"/>
      <w:b/>
      <w:bCs/>
      <w:sz w:val="32"/>
      <w:szCs w:val="32"/>
      <w:lang w:val="x-none" w:eastAsia="x-none"/>
    </w:rPr>
  </w:style>
  <w:style w:type="character" w:customStyle="1" w:styleId="CorpsdetexteCar">
    <w:name w:val="Corps de texte Car"/>
    <w:basedOn w:val="Policepardfaut"/>
    <w:link w:val="Corpsdetexte"/>
    <w:semiHidden/>
    <w:rsid w:val="00CD620C"/>
    <w:rPr>
      <w:rFonts w:ascii="Times New Roman" w:eastAsia="Times New Roman" w:hAnsi="Times New Roman" w:cs="Times New Roman"/>
      <w:b/>
      <w:bCs/>
      <w:sz w:val="32"/>
      <w:szCs w:val="32"/>
      <w:lang w:val="x-none" w:eastAsia="x-none"/>
    </w:rPr>
  </w:style>
  <w:style w:type="character" w:customStyle="1" w:styleId="Titre1Car">
    <w:name w:val="Titre 1 Car"/>
    <w:basedOn w:val="Policepardfaut"/>
    <w:link w:val="Titre1"/>
    <w:rsid w:val="004E62EB"/>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3663">
      <w:bodyDiv w:val="1"/>
      <w:marLeft w:val="0"/>
      <w:marRight w:val="0"/>
      <w:marTop w:val="0"/>
      <w:marBottom w:val="0"/>
      <w:divBdr>
        <w:top w:val="none" w:sz="0" w:space="0" w:color="auto"/>
        <w:left w:val="none" w:sz="0" w:space="0" w:color="auto"/>
        <w:bottom w:val="none" w:sz="0" w:space="0" w:color="auto"/>
        <w:right w:val="none" w:sz="0" w:space="0" w:color="auto"/>
      </w:divBdr>
    </w:div>
    <w:div w:id="104888144">
      <w:bodyDiv w:val="1"/>
      <w:marLeft w:val="0"/>
      <w:marRight w:val="0"/>
      <w:marTop w:val="0"/>
      <w:marBottom w:val="0"/>
      <w:divBdr>
        <w:top w:val="none" w:sz="0" w:space="0" w:color="auto"/>
        <w:left w:val="none" w:sz="0" w:space="0" w:color="auto"/>
        <w:bottom w:val="none" w:sz="0" w:space="0" w:color="auto"/>
        <w:right w:val="none" w:sz="0" w:space="0" w:color="auto"/>
      </w:divBdr>
    </w:div>
    <w:div w:id="473446394">
      <w:bodyDiv w:val="1"/>
      <w:marLeft w:val="0"/>
      <w:marRight w:val="0"/>
      <w:marTop w:val="0"/>
      <w:marBottom w:val="0"/>
      <w:divBdr>
        <w:top w:val="none" w:sz="0" w:space="0" w:color="auto"/>
        <w:left w:val="none" w:sz="0" w:space="0" w:color="auto"/>
        <w:bottom w:val="none" w:sz="0" w:space="0" w:color="auto"/>
        <w:right w:val="none" w:sz="0" w:space="0" w:color="auto"/>
      </w:divBdr>
    </w:div>
    <w:div w:id="498739847">
      <w:bodyDiv w:val="1"/>
      <w:marLeft w:val="0"/>
      <w:marRight w:val="0"/>
      <w:marTop w:val="0"/>
      <w:marBottom w:val="0"/>
      <w:divBdr>
        <w:top w:val="none" w:sz="0" w:space="0" w:color="auto"/>
        <w:left w:val="none" w:sz="0" w:space="0" w:color="auto"/>
        <w:bottom w:val="none" w:sz="0" w:space="0" w:color="auto"/>
        <w:right w:val="none" w:sz="0" w:space="0" w:color="auto"/>
      </w:divBdr>
    </w:div>
    <w:div w:id="507788630">
      <w:bodyDiv w:val="1"/>
      <w:marLeft w:val="0"/>
      <w:marRight w:val="0"/>
      <w:marTop w:val="0"/>
      <w:marBottom w:val="0"/>
      <w:divBdr>
        <w:top w:val="none" w:sz="0" w:space="0" w:color="auto"/>
        <w:left w:val="none" w:sz="0" w:space="0" w:color="auto"/>
        <w:bottom w:val="none" w:sz="0" w:space="0" w:color="auto"/>
        <w:right w:val="none" w:sz="0" w:space="0" w:color="auto"/>
      </w:divBdr>
    </w:div>
    <w:div w:id="722021581">
      <w:bodyDiv w:val="1"/>
      <w:marLeft w:val="0"/>
      <w:marRight w:val="0"/>
      <w:marTop w:val="0"/>
      <w:marBottom w:val="0"/>
      <w:divBdr>
        <w:top w:val="none" w:sz="0" w:space="0" w:color="auto"/>
        <w:left w:val="none" w:sz="0" w:space="0" w:color="auto"/>
        <w:bottom w:val="none" w:sz="0" w:space="0" w:color="auto"/>
        <w:right w:val="none" w:sz="0" w:space="0" w:color="auto"/>
      </w:divBdr>
    </w:div>
    <w:div w:id="738140227">
      <w:bodyDiv w:val="1"/>
      <w:marLeft w:val="0"/>
      <w:marRight w:val="0"/>
      <w:marTop w:val="0"/>
      <w:marBottom w:val="0"/>
      <w:divBdr>
        <w:top w:val="none" w:sz="0" w:space="0" w:color="auto"/>
        <w:left w:val="none" w:sz="0" w:space="0" w:color="auto"/>
        <w:bottom w:val="none" w:sz="0" w:space="0" w:color="auto"/>
        <w:right w:val="none" w:sz="0" w:space="0" w:color="auto"/>
      </w:divBdr>
    </w:div>
    <w:div w:id="741491702">
      <w:bodyDiv w:val="1"/>
      <w:marLeft w:val="0"/>
      <w:marRight w:val="0"/>
      <w:marTop w:val="0"/>
      <w:marBottom w:val="0"/>
      <w:divBdr>
        <w:top w:val="none" w:sz="0" w:space="0" w:color="auto"/>
        <w:left w:val="none" w:sz="0" w:space="0" w:color="auto"/>
        <w:bottom w:val="none" w:sz="0" w:space="0" w:color="auto"/>
        <w:right w:val="none" w:sz="0" w:space="0" w:color="auto"/>
      </w:divBdr>
    </w:div>
    <w:div w:id="1702974319">
      <w:bodyDiv w:val="1"/>
      <w:marLeft w:val="0"/>
      <w:marRight w:val="0"/>
      <w:marTop w:val="0"/>
      <w:marBottom w:val="0"/>
      <w:divBdr>
        <w:top w:val="none" w:sz="0" w:space="0" w:color="auto"/>
        <w:left w:val="none" w:sz="0" w:space="0" w:color="auto"/>
        <w:bottom w:val="none" w:sz="0" w:space="0" w:color="auto"/>
        <w:right w:val="none" w:sz="0" w:space="0" w:color="auto"/>
      </w:divBdr>
    </w:div>
    <w:div w:id="1870682807">
      <w:bodyDiv w:val="1"/>
      <w:marLeft w:val="0"/>
      <w:marRight w:val="0"/>
      <w:marTop w:val="0"/>
      <w:marBottom w:val="0"/>
      <w:divBdr>
        <w:top w:val="none" w:sz="0" w:space="0" w:color="auto"/>
        <w:left w:val="none" w:sz="0" w:space="0" w:color="auto"/>
        <w:bottom w:val="none" w:sz="0" w:space="0" w:color="auto"/>
        <w:right w:val="none" w:sz="0" w:space="0" w:color="auto"/>
      </w:divBdr>
    </w:div>
    <w:div w:id="206020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EC37-DA33-4D13-8300-010C7AF9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2621</Words>
  <Characters>14416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chaudet</dc:creator>
  <cp:lastModifiedBy>gestion</cp:lastModifiedBy>
  <cp:revision>2</cp:revision>
  <cp:lastPrinted>2019-02-14T13:13:00Z</cp:lastPrinted>
  <dcterms:created xsi:type="dcterms:W3CDTF">2019-02-22T16:46:00Z</dcterms:created>
  <dcterms:modified xsi:type="dcterms:W3CDTF">2019-02-22T16:46:00Z</dcterms:modified>
</cp:coreProperties>
</file>